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DCD3D" w14:textId="77777777" w:rsidR="004E34C0" w:rsidRPr="00DA430F" w:rsidRDefault="004E34C0" w:rsidP="004E34C0">
      <w:pPr>
        <w:ind w:left="7080" w:firstLine="708"/>
        <w:rPr>
          <w:rFonts w:cs="Arial"/>
          <w:b/>
          <w:szCs w:val="20"/>
        </w:rPr>
      </w:pPr>
      <w:bookmarkStart w:id="0" w:name="_Hlk178763538"/>
      <w:bookmarkStart w:id="1" w:name="_Toc382806648"/>
      <w:bookmarkStart w:id="2" w:name="_Toc386009806"/>
      <w:r w:rsidRPr="00B3620B">
        <w:rPr>
          <w:rFonts w:cs="Arial"/>
          <w:b/>
          <w:szCs w:val="20"/>
        </w:rPr>
        <w:t>Priloga št. 3.1</w:t>
      </w:r>
    </w:p>
    <w:p w14:paraId="18A7629F" w14:textId="77777777" w:rsidR="00327BCE" w:rsidRDefault="00327BCE" w:rsidP="00327BCE">
      <w:pPr>
        <w:jc w:val="left"/>
        <w:rPr>
          <w:rFonts w:cs="Arial"/>
          <w:b/>
          <w:szCs w:val="20"/>
        </w:rPr>
      </w:pPr>
    </w:p>
    <w:p w14:paraId="687F2FD9" w14:textId="77777777" w:rsidR="004E34C0" w:rsidRDefault="004E34C0" w:rsidP="00327BCE">
      <w:pPr>
        <w:jc w:val="left"/>
        <w:rPr>
          <w:rFonts w:cs="Arial"/>
          <w:b/>
          <w:szCs w:val="20"/>
        </w:rPr>
      </w:pPr>
    </w:p>
    <w:p w14:paraId="725B799C" w14:textId="77777777" w:rsidR="00327BCE" w:rsidRDefault="00327BCE" w:rsidP="00327BCE">
      <w:pPr>
        <w:spacing w:line="260" w:lineRule="exact"/>
        <w:jc w:val="center"/>
        <w:rPr>
          <w:rFonts w:cs="Arial"/>
          <w:b/>
          <w:szCs w:val="20"/>
        </w:rPr>
      </w:pPr>
      <w:r>
        <w:rPr>
          <w:rFonts w:cs="Arial"/>
          <w:b/>
          <w:szCs w:val="20"/>
        </w:rPr>
        <w:t xml:space="preserve">TEHNIČNA SPECIFIKACIJA – SKLOP </w:t>
      </w:r>
      <w:r w:rsidR="00380B5A">
        <w:rPr>
          <w:rFonts w:cs="Arial"/>
          <w:b/>
          <w:szCs w:val="20"/>
        </w:rPr>
        <w:t>1</w:t>
      </w:r>
    </w:p>
    <w:p w14:paraId="3A555773" w14:textId="77777777" w:rsidR="004E34C0" w:rsidRPr="005B67A2" w:rsidRDefault="004E34C0" w:rsidP="004E34C0">
      <w:pPr>
        <w:keepNext/>
        <w:spacing w:line="260" w:lineRule="exact"/>
        <w:contextualSpacing/>
        <w:jc w:val="center"/>
        <w:rPr>
          <w:rFonts w:cs="Arial"/>
          <w:szCs w:val="20"/>
        </w:rPr>
      </w:pPr>
      <w:r w:rsidRPr="005B67A2">
        <w:rPr>
          <w:rFonts w:cs="Arial"/>
          <w:szCs w:val="20"/>
        </w:rPr>
        <w:t>v zvezi z javnim naročilom št. 430-</w:t>
      </w:r>
      <w:r>
        <w:rPr>
          <w:rFonts w:cs="Arial"/>
          <w:szCs w:val="20"/>
        </w:rPr>
        <w:t>300</w:t>
      </w:r>
      <w:r w:rsidRPr="005B67A2">
        <w:rPr>
          <w:rFonts w:cs="Arial"/>
          <w:szCs w:val="20"/>
        </w:rPr>
        <w:t>/202</w:t>
      </w:r>
      <w:r>
        <w:rPr>
          <w:rFonts w:cs="Arial"/>
          <w:szCs w:val="20"/>
        </w:rPr>
        <w:t>5</w:t>
      </w:r>
    </w:p>
    <w:p w14:paraId="7708A154" w14:textId="77777777" w:rsidR="004E34C0" w:rsidRDefault="004E34C0" w:rsidP="00327BCE">
      <w:pPr>
        <w:spacing w:line="260" w:lineRule="exact"/>
        <w:jc w:val="center"/>
        <w:rPr>
          <w:rFonts w:cs="Arial"/>
          <w:b/>
          <w:szCs w:val="20"/>
        </w:rPr>
      </w:pPr>
    </w:p>
    <w:p w14:paraId="21220974" w14:textId="77777777" w:rsidR="00327BCE" w:rsidRDefault="00327BCE" w:rsidP="00327BCE"/>
    <w:bookmarkEnd w:id="0"/>
    <w:p w14:paraId="31D17D62" w14:textId="77777777" w:rsidR="00ED5B09" w:rsidRPr="00D81808" w:rsidRDefault="00ED5B09" w:rsidP="00ED5B09">
      <w:pPr>
        <w:pStyle w:val="Naslov4"/>
        <w:numPr>
          <w:ilvl w:val="0"/>
          <w:numId w:val="0"/>
        </w:numPr>
        <w:rPr>
          <w:rFonts w:cs="Arial"/>
        </w:rPr>
      </w:pPr>
      <w:r>
        <w:rPr>
          <w:rFonts w:cs="Arial"/>
          <w:b/>
        </w:rPr>
        <w:t>Civilno s</w:t>
      </w:r>
      <w:r w:rsidRPr="008C42E7">
        <w:rPr>
          <w:rFonts w:cs="Arial"/>
          <w:b/>
        </w:rPr>
        <w:t xml:space="preserve">pecialno terensko vozilo </w:t>
      </w:r>
      <w:bookmarkEnd w:id="1"/>
      <w:bookmarkEnd w:id="2"/>
      <w:r w:rsidR="00D96483">
        <w:rPr>
          <w:rFonts w:cs="Arial"/>
          <w:b/>
        </w:rPr>
        <w:t>do</w:t>
      </w:r>
      <w:r w:rsidRPr="008C42E7">
        <w:rPr>
          <w:rFonts w:cs="Arial"/>
          <w:b/>
        </w:rPr>
        <w:t xml:space="preserve"> </w:t>
      </w:r>
      <w:r>
        <w:rPr>
          <w:rFonts w:cs="Arial"/>
          <w:b/>
        </w:rPr>
        <w:t>20</w:t>
      </w:r>
      <w:r w:rsidR="0019311B">
        <w:rPr>
          <w:rFonts w:cs="Arial"/>
          <w:b/>
        </w:rPr>
        <w:t>00 cm3</w:t>
      </w:r>
    </w:p>
    <w:p w14:paraId="4CC3F510" w14:textId="77777777" w:rsidR="00ED5B09" w:rsidRPr="008C42E7" w:rsidRDefault="00ED5B09" w:rsidP="00ED5B09">
      <w:pPr>
        <w:rPr>
          <w:rFonts w:cs="Arial"/>
          <w:szCs w:val="20"/>
        </w:rPr>
      </w:pPr>
    </w:p>
    <w:p w14:paraId="149D4633" w14:textId="77777777" w:rsidR="00ED5B09" w:rsidRDefault="00ED5B09" w:rsidP="00ED5B09">
      <w:pPr>
        <w:rPr>
          <w:rFonts w:cs="Arial"/>
          <w:szCs w:val="20"/>
        </w:rPr>
      </w:pPr>
      <w:r>
        <w:rPr>
          <w:rFonts w:cs="Arial"/>
          <w:szCs w:val="20"/>
        </w:rPr>
        <w:t>Tip. št. 2.5.2.2</w:t>
      </w:r>
    </w:p>
    <w:p w14:paraId="709ACEC4" w14:textId="77777777" w:rsidR="00ED5B09" w:rsidRDefault="00ED5B09" w:rsidP="00ED5B09">
      <w:pPr>
        <w:rPr>
          <w:rFonts w:cs="Arial"/>
          <w:szCs w:val="20"/>
        </w:rPr>
      </w:pPr>
    </w:p>
    <w:p w14:paraId="7DFB36E7" w14:textId="77777777" w:rsidR="00ED5B09" w:rsidRPr="008C42E7" w:rsidRDefault="00ED5B09" w:rsidP="00ED5B09">
      <w:pPr>
        <w:rPr>
          <w:rFonts w:cs="Arial"/>
          <w:szCs w:val="20"/>
        </w:rPr>
      </w:pPr>
      <w:r w:rsidRPr="008C42E7">
        <w:rPr>
          <w:rFonts w:cs="Arial"/>
          <w:szCs w:val="20"/>
        </w:rPr>
        <w:t xml:space="preserve">Količina: </w:t>
      </w:r>
      <w:r>
        <w:rPr>
          <w:rFonts w:cs="Arial"/>
          <w:szCs w:val="20"/>
        </w:rPr>
        <w:t>9</w:t>
      </w:r>
      <w:r w:rsidRPr="008C42E7">
        <w:rPr>
          <w:rFonts w:cs="Arial"/>
          <w:szCs w:val="20"/>
        </w:rPr>
        <w:t xml:space="preserve"> vozil</w:t>
      </w:r>
    </w:p>
    <w:p w14:paraId="297625F1" w14:textId="77777777" w:rsidR="00ED5B09" w:rsidRPr="008C42E7" w:rsidRDefault="00ED5B09" w:rsidP="00ED5B09">
      <w:pPr>
        <w:rPr>
          <w:rFonts w:cs="Arial"/>
          <w:szCs w:val="20"/>
        </w:rPr>
      </w:pPr>
    </w:p>
    <w:p w14:paraId="349A694A" w14:textId="77777777" w:rsidR="00ED5B09" w:rsidRPr="008C42E7" w:rsidRDefault="00ED5B09" w:rsidP="00ED5B09">
      <w:pPr>
        <w:rPr>
          <w:rFonts w:cs="Arial"/>
          <w:b/>
          <w:szCs w:val="20"/>
        </w:rPr>
      </w:pPr>
      <w:r w:rsidRPr="008C42E7">
        <w:rPr>
          <w:rFonts w:cs="Arial"/>
          <w:b/>
          <w:szCs w:val="20"/>
        </w:rPr>
        <w:t>TEHNIČNE ZAHTEVE</w:t>
      </w:r>
    </w:p>
    <w:p w14:paraId="22C61473" w14:textId="77777777" w:rsidR="0019311B" w:rsidRDefault="00ED5B09" w:rsidP="0019311B">
      <w:pPr>
        <w:pStyle w:val="Odstavekseznama"/>
        <w:numPr>
          <w:ilvl w:val="0"/>
          <w:numId w:val="2"/>
        </w:numPr>
        <w:rPr>
          <w:rFonts w:cs="Arial"/>
          <w:szCs w:val="20"/>
        </w:rPr>
      </w:pPr>
      <w:r w:rsidRPr="007C737D">
        <w:rPr>
          <w:rFonts w:cs="Arial"/>
          <w:szCs w:val="20"/>
        </w:rPr>
        <w:t xml:space="preserve">Terensko </w:t>
      </w:r>
      <w:r w:rsidR="0019311B">
        <w:rPr>
          <w:rFonts w:cs="Arial"/>
          <w:szCs w:val="20"/>
        </w:rPr>
        <w:t xml:space="preserve">ali SUV </w:t>
      </w:r>
      <w:r w:rsidRPr="007C737D">
        <w:rPr>
          <w:rFonts w:cs="Arial"/>
          <w:szCs w:val="20"/>
        </w:rPr>
        <w:t>vozilo s petimi vrati</w:t>
      </w:r>
      <w:r w:rsidR="0019311B">
        <w:rPr>
          <w:rFonts w:cs="Arial"/>
          <w:szCs w:val="20"/>
        </w:rPr>
        <w:t>.</w:t>
      </w:r>
    </w:p>
    <w:p w14:paraId="240B4E14" w14:textId="77777777" w:rsidR="002A5B97" w:rsidRPr="0019311B" w:rsidRDefault="002A5B97" w:rsidP="0019311B">
      <w:pPr>
        <w:pStyle w:val="Odstavekseznama"/>
        <w:numPr>
          <w:ilvl w:val="0"/>
          <w:numId w:val="2"/>
        </w:numPr>
        <w:rPr>
          <w:rFonts w:cs="Arial"/>
          <w:szCs w:val="20"/>
        </w:rPr>
      </w:pPr>
      <w:r>
        <w:rPr>
          <w:rFonts w:cs="Arial"/>
          <w:szCs w:val="20"/>
        </w:rPr>
        <w:t>Vozila dobavljena v temnejših odtenkov sive barve(3 vozila), črne barve(</w:t>
      </w:r>
      <w:r w:rsidR="005E0CA7">
        <w:rPr>
          <w:rFonts w:cs="Arial"/>
          <w:szCs w:val="20"/>
        </w:rPr>
        <w:t>3</w:t>
      </w:r>
      <w:r>
        <w:rPr>
          <w:rFonts w:cs="Arial"/>
          <w:szCs w:val="20"/>
        </w:rPr>
        <w:t xml:space="preserve"> vozil</w:t>
      </w:r>
      <w:r w:rsidR="005E0CA7">
        <w:rPr>
          <w:rFonts w:cs="Arial"/>
          <w:szCs w:val="20"/>
        </w:rPr>
        <w:t>a)</w:t>
      </w:r>
      <w:r>
        <w:rPr>
          <w:rFonts w:cs="Arial"/>
          <w:szCs w:val="20"/>
        </w:rPr>
        <w:t xml:space="preserve"> </w:t>
      </w:r>
      <w:r w:rsidR="005E0CA7">
        <w:rPr>
          <w:rFonts w:cs="Arial"/>
          <w:szCs w:val="20"/>
        </w:rPr>
        <w:t xml:space="preserve">in srebrne barve(3 </w:t>
      </w:r>
      <w:r>
        <w:rPr>
          <w:rFonts w:cs="Arial"/>
          <w:szCs w:val="20"/>
        </w:rPr>
        <w:t>vozil</w:t>
      </w:r>
      <w:r w:rsidR="005E0CA7">
        <w:rPr>
          <w:rFonts w:cs="Arial"/>
          <w:szCs w:val="20"/>
        </w:rPr>
        <w:t>a</w:t>
      </w:r>
      <w:r>
        <w:rPr>
          <w:rFonts w:cs="Arial"/>
          <w:szCs w:val="20"/>
        </w:rPr>
        <w:t>).</w:t>
      </w:r>
    </w:p>
    <w:p w14:paraId="60BF27FC" w14:textId="77777777" w:rsidR="00ED5B09" w:rsidRPr="007C737D" w:rsidRDefault="00ED5B09" w:rsidP="00ED5B09">
      <w:pPr>
        <w:pStyle w:val="Odstavekseznama"/>
        <w:numPr>
          <w:ilvl w:val="0"/>
          <w:numId w:val="2"/>
        </w:numPr>
        <w:rPr>
          <w:rFonts w:cs="Arial"/>
          <w:szCs w:val="20"/>
        </w:rPr>
      </w:pPr>
      <w:r w:rsidRPr="007C737D">
        <w:rPr>
          <w:rFonts w:cs="Arial"/>
          <w:szCs w:val="20"/>
        </w:rPr>
        <w:t>Dizelski  motor.</w:t>
      </w:r>
    </w:p>
    <w:p w14:paraId="206DDCC5" w14:textId="77777777" w:rsidR="00ED5B09" w:rsidRPr="00E850CC" w:rsidRDefault="00ED5B09" w:rsidP="00ED5B09">
      <w:pPr>
        <w:pStyle w:val="Odstavekseznama"/>
        <w:numPr>
          <w:ilvl w:val="0"/>
          <w:numId w:val="2"/>
        </w:numPr>
        <w:rPr>
          <w:rFonts w:cs="Arial"/>
          <w:szCs w:val="20"/>
        </w:rPr>
      </w:pPr>
      <w:r w:rsidRPr="008C42E7">
        <w:rPr>
          <w:rFonts w:cs="Arial"/>
          <w:bCs/>
          <w:szCs w:val="20"/>
        </w:rPr>
        <w:t>Emisijski razred vozila EURO 6</w:t>
      </w:r>
      <w:r>
        <w:rPr>
          <w:rFonts w:cs="Arial"/>
          <w:bCs/>
          <w:szCs w:val="20"/>
        </w:rPr>
        <w:t>.</w:t>
      </w:r>
    </w:p>
    <w:p w14:paraId="31BB2C76" w14:textId="77777777" w:rsidR="00E850CC" w:rsidRPr="00E850CC" w:rsidRDefault="00E850CC" w:rsidP="00E850CC">
      <w:pPr>
        <w:pStyle w:val="Odstavekseznama1"/>
        <w:numPr>
          <w:ilvl w:val="0"/>
          <w:numId w:val="2"/>
        </w:numPr>
        <w:tabs>
          <w:tab w:val="left" w:pos="851"/>
        </w:tabs>
        <w:jc w:val="both"/>
        <w:rPr>
          <w:rFonts w:ascii="Arial" w:hAnsi="Arial" w:cs="Arial"/>
          <w:sz w:val="20"/>
          <w:szCs w:val="20"/>
        </w:rPr>
      </w:pPr>
      <w:r w:rsidRPr="004155B8">
        <w:rPr>
          <w:rFonts w:ascii="Arial" w:hAnsi="Arial" w:cs="Arial"/>
          <w:sz w:val="20"/>
          <w:szCs w:val="20"/>
        </w:rPr>
        <w:t>Dosežen rezultat na preizkusnih trčenjih  EURO NCAP 5*.</w:t>
      </w:r>
    </w:p>
    <w:p w14:paraId="74A57BDD" w14:textId="77777777" w:rsidR="00ED5B09" w:rsidRDefault="00ED5B09" w:rsidP="00ED5B09">
      <w:pPr>
        <w:numPr>
          <w:ilvl w:val="0"/>
          <w:numId w:val="2"/>
        </w:numPr>
        <w:tabs>
          <w:tab w:val="left" w:pos="2160"/>
          <w:tab w:val="left" w:pos="2880"/>
          <w:tab w:val="left" w:pos="3600"/>
          <w:tab w:val="left" w:pos="4320"/>
          <w:tab w:val="left" w:pos="5040"/>
          <w:tab w:val="left" w:pos="5760"/>
          <w:tab w:val="left" w:pos="6480"/>
          <w:tab w:val="left" w:pos="7200"/>
          <w:tab w:val="left" w:pos="7920"/>
        </w:tabs>
        <w:rPr>
          <w:rFonts w:cs="Arial"/>
          <w:bCs/>
          <w:szCs w:val="20"/>
        </w:rPr>
      </w:pPr>
      <w:r w:rsidRPr="008C42E7">
        <w:rPr>
          <w:rFonts w:cs="Arial"/>
          <w:bCs/>
          <w:szCs w:val="20"/>
        </w:rPr>
        <w:t>Me</w:t>
      </w:r>
      <w:r>
        <w:rPr>
          <w:rFonts w:cs="Arial"/>
          <w:bCs/>
          <w:szCs w:val="20"/>
        </w:rPr>
        <w:t>njalnik klasičen ročni najmanj 6</w:t>
      </w:r>
      <w:r w:rsidRPr="008C42E7">
        <w:rPr>
          <w:rFonts w:cs="Arial"/>
          <w:bCs/>
          <w:szCs w:val="20"/>
        </w:rPr>
        <w:t xml:space="preserve"> stopenjski</w:t>
      </w:r>
      <w:r>
        <w:rPr>
          <w:rFonts w:cs="Arial"/>
          <w:bCs/>
          <w:szCs w:val="20"/>
        </w:rPr>
        <w:t xml:space="preserve"> ali avtomatski menjalnik.</w:t>
      </w:r>
    </w:p>
    <w:p w14:paraId="0B8DB4B1" w14:textId="77777777" w:rsidR="00ED5B09" w:rsidRPr="00432D3B" w:rsidRDefault="0019311B" w:rsidP="00ED5B09">
      <w:pPr>
        <w:numPr>
          <w:ilvl w:val="0"/>
          <w:numId w:val="2"/>
        </w:numPr>
        <w:tabs>
          <w:tab w:val="left" w:pos="2160"/>
          <w:tab w:val="left" w:pos="2880"/>
          <w:tab w:val="left" w:pos="3600"/>
          <w:tab w:val="left" w:pos="4320"/>
          <w:tab w:val="left" w:pos="5040"/>
          <w:tab w:val="left" w:pos="5760"/>
          <w:tab w:val="left" w:pos="6480"/>
          <w:tab w:val="left" w:pos="7200"/>
          <w:tab w:val="left" w:pos="7920"/>
        </w:tabs>
        <w:rPr>
          <w:rFonts w:cs="Arial"/>
          <w:bCs/>
          <w:szCs w:val="20"/>
        </w:rPr>
      </w:pPr>
      <w:r>
        <w:rPr>
          <w:rFonts w:cs="Arial"/>
          <w:szCs w:val="20"/>
        </w:rPr>
        <w:t>Š</w:t>
      </w:r>
      <w:r w:rsidR="00ED5B09" w:rsidRPr="00432D3B">
        <w:rPr>
          <w:rFonts w:cs="Arial"/>
          <w:szCs w:val="20"/>
        </w:rPr>
        <w:t>tirikolesni pogon</w:t>
      </w:r>
      <w:r w:rsidR="004B67FD">
        <w:rPr>
          <w:rFonts w:cs="Arial"/>
          <w:szCs w:val="20"/>
        </w:rPr>
        <w:t>.</w:t>
      </w:r>
    </w:p>
    <w:p w14:paraId="565990E3" w14:textId="77777777" w:rsidR="00ED5B09" w:rsidRPr="00C919D0" w:rsidRDefault="00AB4ABE" w:rsidP="00ED5B09">
      <w:pPr>
        <w:numPr>
          <w:ilvl w:val="0"/>
          <w:numId w:val="2"/>
        </w:numPr>
        <w:rPr>
          <w:rFonts w:cs="Arial"/>
          <w:szCs w:val="20"/>
        </w:rPr>
      </w:pPr>
      <w:r>
        <w:rPr>
          <w:rFonts w:cs="Arial"/>
          <w:szCs w:val="20"/>
        </w:rPr>
        <w:t>Nazivna p</w:t>
      </w:r>
      <w:r w:rsidR="00ED5B09" w:rsidRPr="008C42E7">
        <w:rPr>
          <w:rFonts w:cs="Arial"/>
          <w:szCs w:val="20"/>
        </w:rPr>
        <w:t>rostornina motorja od</w:t>
      </w:r>
      <w:r w:rsidR="0019311B">
        <w:rPr>
          <w:rFonts w:cs="Arial"/>
          <w:szCs w:val="20"/>
        </w:rPr>
        <w:t xml:space="preserve"> 16</w:t>
      </w:r>
      <w:r w:rsidR="00ED5B09">
        <w:rPr>
          <w:rFonts w:cs="Arial"/>
          <w:szCs w:val="20"/>
        </w:rPr>
        <w:t>00</w:t>
      </w:r>
      <w:r w:rsidR="00ED5B09" w:rsidRPr="00C919D0">
        <w:rPr>
          <w:rFonts w:cs="Arial"/>
          <w:szCs w:val="20"/>
        </w:rPr>
        <w:t xml:space="preserve"> cm</w:t>
      </w:r>
      <w:r w:rsidR="00ED5B09" w:rsidRPr="00C919D0">
        <w:rPr>
          <w:rFonts w:cs="Arial"/>
          <w:szCs w:val="20"/>
          <w:vertAlign w:val="superscript"/>
        </w:rPr>
        <w:t>3</w:t>
      </w:r>
      <w:r w:rsidR="00ED5B09" w:rsidRPr="00C919D0">
        <w:rPr>
          <w:rFonts w:cs="Arial"/>
          <w:szCs w:val="20"/>
        </w:rPr>
        <w:t xml:space="preserve"> do </w:t>
      </w:r>
      <w:r w:rsidR="0019311B">
        <w:rPr>
          <w:rFonts w:cs="Arial"/>
          <w:szCs w:val="20"/>
        </w:rPr>
        <w:t>2</w:t>
      </w:r>
      <w:r w:rsidR="00ED5B09">
        <w:rPr>
          <w:rFonts w:cs="Arial"/>
          <w:szCs w:val="20"/>
        </w:rPr>
        <w:t>0</w:t>
      </w:r>
      <w:r w:rsidR="00ED5B09" w:rsidRPr="00C919D0">
        <w:rPr>
          <w:rFonts w:cs="Arial"/>
          <w:szCs w:val="20"/>
        </w:rPr>
        <w:t>00 cm</w:t>
      </w:r>
      <w:r w:rsidR="00ED5B09" w:rsidRPr="00C919D0">
        <w:rPr>
          <w:rFonts w:cs="Arial"/>
          <w:szCs w:val="20"/>
          <w:vertAlign w:val="superscript"/>
        </w:rPr>
        <w:t>3</w:t>
      </w:r>
      <w:r w:rsidR="004B67FD">
        <w:rPr>
          <w:rFonts w:cs="Arial"/>
          <w:szCs w:val="20"/>
        </w:rPr>
        <w:t>.</w:t>
      </w:r>
    </w:p>
    <w:p w14:paraId="45184335" w14:textId="77777777" w:rsidR="00ED5B09" w:rsidRDefault="00ED5B09" w:rsidP="00ED5B09">
      <w:pPr>
        <w:numPr>
          <w:ilvl w:val="0"/>
          <w:numId w:val="2"/>
        </w:numPr>
        <w:rPr>
          <w:rFonts w:cs="Arial"/>
          <w:szCs w:val="20"/>
        </w:rPr>
      </w:pPr>
      <w:r w:rsidRPr="008C42E7">
        <w:rPr>
          <w:rFonts w:cs="Arial"/>
          <w:szCs w:val="20"/>
        </w:rPr>
        <w:t>Moč motor</w:t>
      </w:r>
      <w:r>
        <w:rPr>
          <w:rFonts w:cs="Arial"/>
          <w:szCs w:val="20"/>
        </w:rPr>
        <w:t>ja najmanj  1</w:t>
      </w:r>
      <w:r w:rsidR="00AB4ABE">
        <w:rPr>
          <w:rFonts w:cs="Arial"/>
          <w:szCs w:val="20"/>
        </w:rPr>
        <w:t>1</w:t>
      </w:r>
      <w:r>
        <w:rPr>
          <w:rFonts w:cs="Arial"/>
          <w:szCs w:val="20"/>
        </w:rPr>
        <w:t>0 kW.</w:t>
      </w:r>
    </w:p>
    <w:p w14:paraId="4ED733ED" w14:textId="77777777" w:rsidR="00ED5B09" w:rsidRDefault="00ED5B09" w:rsidP="00ED5B09">
      <w:pPr>
        <w:numPr>
          <w:ilvl w:val="0"/>
          <w:numId w:val="2"/>
        </w:numPr>
        <w:rPr>
          <w:rFonts w:cs="Arial"/>
          <w:szCs w:val="20"/>
        </w:rPr>
      </w:pPr>
      <w:r>
        <w:rPr>
          <w:rFonts w:cs="Arial"/>
          <w:szCs w:val="20"/>
        </w:rPr>
        <w:t>Medosna razdalja od 26</w:t>
      </w:r>
      <w:r w:rsidR="00CF646A">
        <w:rPr>
          <w:rFonts w:cs="Arial"/>
          <w:szCs w:val="20"/>
        </w:rPr>
        <w:t>0</w:t>
      </w:r>
      <w:r>
        <w:rPr>
          <w:rFonts w:cs="Arial"/>
          <w:szCs w:val="20"/>
        </w:rPr>
        <w:t>0</w:t>
      </w:r>
      <w:r w:rsidRPr="008C42E7">
        <w:rPr>
          <w:rFonts w:cs="Arial"/>
          <w:szCs w:val="20"/>
        </w:rPr>
        <w:t xml:space="preserve"> </w:t>
      </w:r>
      <w:r>
        <w:rPr>
          <w:rFonts w:cs="Arial"/>
          <w:szCs w:val="20"/>
        </w:rPr>
        <w:t>mm</w:t>
      </w:r>
      <w:r w:rsidR="004B67FD">
        <w:rPr>
          <w:rFonts w:cs="Arial"/>
          <w:szCs w:val="20"/>
        </w:rPr>
        <w:t>.</w:t>
      </w:r>
      <w:r>
        <w:rPr>
          <w:rFonts w:cs="Arial"/>
          <w:szCs w:val="20"/>
        </w:rPr>
        <w:t xml:space="preserve"> </w:t>
      </w:r>
    </w:p>
    <w:p w14:paraId="30EFE59D" w14:textId="77777777" w:rsidR="00ED5B09" w:rsidRPr="008C42E7" w:rsidRDefault="00ED5B09" w:rsidP="00ED5B09">
      <w:pPr>
        <w:pStyle w:val="Odstavekseznama"/>
        <w:numPr>
          <w:ilvl w:val="0"/>
          <w:numId w:val="2"/>
        </w:numPr>
        <w:tabs>
          <w:tab w:val="left" w:pos="851"/>
        </w:tabs>
        <w:rPr>
          <w:rFonts w:cs="Arial"/>
          <w:szCs w:val="20"/>
        </w:rPr>
      </w:pPr>
      <w:r w:rsidRPr="008C42E7">
        <w:rPr>
          <w:rFonts w:cs="Arial"/>
          <w:szCs w:val="20"/>
        </w:rPr>
        <w:t>Zavorni sistem za preprečevanje blokade koles (ABS oziroma druga enakovredna oznaka)</w:t>
      </w:r>
      <w:r>
        <w:rPr>
          <w:rFonts w:cs="Arial"/>
          <w:szCs w:val="20"/>
        </w:rPr>
        <w:t>.</w:t>
      </w:r>
    </w:p>
    <w:p w14:paraId="7E487BB1" w14:textId="77777777" w:rsidR="00ED5B09" w:rsidRDefault="00ED5B09" w:rsidP="00ED5B09">
      <w:pPr>
        <w:pStyle w:val="Odstavekseznama"/>
        <w:numPr>
          <w:ilvl w:val="0"/>
          <w:numId w:val="2"/>
        </w:numPr>
        <w:tabs>
          <w:tab w:val="left" w:pos="851"/>
        </w:tabs>
        <w:rPr>
          <w:rFonts w:cs="Arial"/>
          <w:szCs w:val="20"/>
        </w:rPr>
      </w:pPr>
      <w:r w:rsidRPr="008C42E7">
        <w:rPr>
          <w:rFonts w:cs="Arial"/>
          <w:szCs w:val="20"/>
        </w:rPr>
        <w:t>Sistem za elektronski nadzor stabilnosti vozila (ESP oziroma druga enakovredna oznaka)</w:t>
      </w:r>
      <w:r>
        <w:rPr>
          <w:rFonts w:cs="Arial"/>
          <w:szCs w:val="20"/>
        </w:rPr>
        <w:t>.</w:t>
      </w:r>
    </w:p>
    <w:p w14:paraId="3DBE3654" w14:textId="77777777" w:rsidR="0019311B" w:rsidRDefault="0019311B" w:rsidP="00ED5B09">
      <w:pPr>
        <w:pStyle w:val="Odstavekseznama"/>
        <w:numPr>
          <w:ilvl w:val="0"/>
          <w:numId w:val="2"/>
        </w:numPr>
        <w:tabs>
          <w:tab w:val="left" w:pos="851"/>
        </w:tabs>
        <w:rPr>
          <w:rFonts w:cs="Arial"/>
          <w:szCs w:val="20"/>
        </w:rPr>
      </w:pPr>
      <w:r>
        <w:rPr>
          <w:rFonts w:cs="Arial"/>
          <w:szCs w:val="20"/>
        </w:rPr>
        <w:t>Elektronska porazdelitev zavorne sile</w:t>
      </w:r>
      <w:r w:rsidR="00200F95">
        <w:rPr>
          <w:rFonts w:cs="Arial"/>
          <w:szCs w:val="20"/>
        </w:rPr>
        <w:t xml:space="preserve"> </w:t>
      </w:r>
      <w:r>
        <w:rPr>
          <w:rFonts w:cs="Arial"/>
          <w:szCs w:val="20"/>
        </w:rPr>
        <w:t xml:space="preserve">(EBD </w:t>
      </w:r>
      <w:r w:rsidRPr="008C42E7">
        <w:rPr>
          <w:rFonts w:cs="Arial"/>
          <w:szCs w:val="20"/>
        </w:rPr>
        <w:t>oziroma druga enakovredna oznaka)</w:t>
      </w:r>
      <w:r>
        <w:rPr>
          <w:rFonts w:cs="Arial"/>
          <w:szCs w:val="20"/>
        </w:rPr>
        <w:t>.</w:t>
      </w:r>
    </w:p>
    <w:p w14:paraId="45370643" w14:textId="77777777" w:rsidR="00ED5B09" w:rsidRPr="00977B22" w:rsidRDefault="00ED5B09" w:rsidP="00ED5B09">
      <w:pPr>
        <w:pStyle w:val="Odstavekseznama"/>
        <w:numPr>
          <w:ilvl w:val="0"/>
          <w:numId w:val="2"/>
        </w:numPr>
        <w:tabs>
          <w:tab w:val="left" w:pos="851"/>
        </w:tabs>
        <w:rPr>
          <w:rFonts w:cs="Arial"/>
          <w:szCs w:val="20"/>
        </w:rPr>
      </w:pPr>
      <w:r>
        <w:rPr>
          <w:rFonts w:cs="Arial"/>
          <w:szCs w:val="20"/>
        </w:rPr>
        <w:t>Čelna zračna blazina za voznika in sovoznika.</w:t>
      </w:r>
    </w:p>
    <w:p w14:paraId="6AF818B2" w14:textId="77777777" w:rsidR="00ED5B09" w:rsidRDefault="00ED5B09" w:rsidP="00ED5B09">
      <w:pPr>
        <w:numPr>
          <w:ilvl w:val="0"/>
          <w:numId w:val="2"/>
        </w:numPr>
        <w:rPr>
          <w:rFonts w:cs="Arial"/>
          <w:strike/>
          <w:szCs w:val="20"/>
        </w:rPr>
      </w:pPr>
      <w:r w:rsidRPr="008C42E7">
        <w:rPr>
          <w:rFonts w:cs="Arial"/>
          <w:szCs w:val="20"/>
        </w:rPr>
        <w:t>Stranska zračna blazina ali zavesa za voznika in sovoznika</w:t>
      </w:r>
      <w:r>
        <w:rPr>
          <w:rFonts w:cs="Arial"/>
          <w:szCs w:val="20"/>
        </w:rPr>
        <w:t>.</w:t>
      </w:r>
    </w:p>
    <w:p w14:paraId="4AD85522" w14:textId="77777777" w:rsidR="00ED5B09" w:rsidRPr="00977B22" w:rsidRDefault="00ED5B09" w:rsidP="00ED5B09">
      <w:pPr>
        <w:numPr>
          <w:ilvl w:val="0"/>
          <w:numId w:val="2"/>
        </w:numPr>
        <w:rPr>
          <w:rFonts w:cs="Arial"/>
          <w:szCs w:val="20"/>
        </w:rPr>
      </w:pPr>
      <w:r w:rsidRPr="00977B22">
        <w:rPr>
          <w:rFonts w:cs="Arial"/>
          <w:szCs w:val="20"/>
        </w:rPr>
        <w:t>Zada</w:t>
      </w:r>
      <w:r>
        <w:rPr>
          <w:rFonts w:cs="Arial"/>
          <w:szCs w:val="20"/>
        </w:rPr>
        <w:t>j zračne blazine ali zavese.</w:t>
      </w:r>
    </w:p>
    <w:p w14:paraId="6846C58D" w14:textId="77777777" w:rsidR="00ED5B09" w:rsidRPr="008C42E7" w:rsidRDefault="00ED5B09" w:rsidP="00ED5B09">
      <w:pPr>
        <w:numPr>
          <w:ilvl w:val="0"/>
          <w:numId w:val="2"/>
        </w:numPr>
        <w:rPr>
          <w:rFonts w:cs="Arial"/>
          <w:strike/>
          <w:szCs w:val="20"/>
        </w:rPr>
      </w:pPr>
      <w:r w:rsidRPr="008C42E7">
        <w:rPr>
          <w:rFonts w:cs="Arial"/>
          <w:szCs w:val="20"/>
        </w:rPr>
        <w:t>Električni pomik stekel, spredaj in zadaj</w:t>
      </w:r>
      <w:r>
        <w:rPr>
          <w:rFonts w:cs="Arial"/>
          <w:szCs w:val="20"/>
        </w:rPr>
        <w:t>.</w:t>
      </w:r>
    </w:p>
    <w:p w14:paraId="7E15A802" w14:textId="77777777" w:rsidR="00ED5B09" w:rsidRDefault="00ED5B09" w:rsidP="00ED5B09">
      <w:pPr>
        <w:numPr>
          <w:ilvl w:val="0"/>
          <w:numId w:val="2"/>
        </w:numPr>
        <w:rPr>
          <w:rFonts w:cs="Arial"/>
          <w:szCs w:val="20"/>
        </w:rPr>
      </w:pPr>
      <w:r w:rsidRPr="008C42E7">
        <w:rPr>
          <w:rFonts w:cs="Arial"/>
          <w:szCs w:val="20"/>
        </w:rPr>
        <w:t>Število sedežev 5</w:t>
      </w:r>
      <w:r w:rsidR="004B67FD">
        <w:rPr>
          <w:rFonts w:cs="Arial"/>
          <w:szCs w:val="20"/>
        </w:rPr>
        <w:t>.</w:t>
      </w:r>
    </w:p>
    <w:p w14:paraId="1FDB4340" w14:textId="77777777" w:rsidR="00ED5B09" w:rsidRDefault="00ED5B09" w:rsidP="00ED5B09">
      <w:pPr>
        <w:numPr>
          <w:ilvl w:val="0"/>
          <w:numId w:val="2"/>
        </w:numPr>
        <w:rPr>
          <w:rFonts w:cs="Arial"/>
          <w:szCs w:val="20"/>
        </w:rPr>
      </w:pPr>
      <w:r>
        <w:rPr>
          <w:rFonts w:cs="Arial"/>
          <w:szCs w:val="20"/>
        </w:rPr>
        <w:t>Število vrat 5</w:t>
      </w:r>
      <w:r w:rsidR="004B67FD">
        <w:rPr>
          <w:rFonts w:cs="Arial"/>
          <w:szCs w:val="20"/>
        </w:rPr>
        <w:t>.</w:t>
      </w:r>
    </w:p>
    <w:p w14:paraId="39AF9EBB" w14:textId="77777777" w:rsidR="00ED5B09" w:rsidRPr="00DA4A62" w:rsidRDefault="00ED5B09" w:rsidP="00ED5B09">
      <w:pPr>
        <w:pStyle w:val="Odstavekseznama"/>
        <w:numPr>
          <w:ilvl w:val="0"/>
          <w:numId w:val="2"/>
        </w:numPr>
        <w:rPr>
          <w:rFonts w:cs="Arial"/>
          <w:szCs w:val="20"/>
        </w:rPr>
      </w:pPr>
      <w:r w:rsidRPr="00DA4A62">
        <w:rPr>
          <w:rFonts w:cs="Arial"/>
          <w:szCs w:val="20"/>
        </w:rPr>
        <w:t>Avtomatska klimatska naprava.</w:t>
      </w:r>
    </w:p>
    <w:p w14:paraId="2169336B" w14:textId="77777777" w:rsidR="00ED5B09" w:rsidRPr="00977B22" w:rsidRDefault="00ED5B09" w:rsidP="00ED5B09">
      <w:pPr>
        <w:numPr>
          <w:ilvl w:val="0"/>
          <w:numId w:val="2"/>
        </w:numPr>
        <w:tabs>
          <w:tab w:val="left" w:pos="851"/>
        </w:tabs>
        <w:rPr>
          <w:rFonts w:cs="Arial"/>
          <w:bCs/>
          <w:szCs w:val="20"/>
        </w:rPr>
      </w:pPr>
      <w:r w:rsidRPr="00B92315">
        <w:rPr>
          <w:rFonts w:cs="Arial"/>
          <w:szCs w:val="20"/>
        </w:rPr>
        <w:t>Prednje meglenke ali enakovreden sistem za vožnj</w:t>
      </w:r>
      <w:r>
        <w:rPr>
          <w:rFonts w:cs="Arial"/>
          <w:szCs w:val="20"/>
        </w:rPr>
        <w:t>o v slabem vremenu(megla, dež…)</w:t>
      </w:r>
      <w:r w:rsidRPr="00977B22">
        <w:rPr>
          <w:rFonts w:cs="Arial"/>
          <w:szCs w:val="20"/>
        </w:rPr>
        <w:t>.</w:t>
      </w:r>
    </w:p>
    <w:p w14:paraId="5BE64E49" w14:textId="77777777" w:rsidR="00ED5B09" w:rsidRPr="00885D22" w:rsidRDefault="00ED5B09" w:rsidP="00ED5B09">
      <w:pPr>
        <w:numPr>
          <w:ilvl w:val="0"/>
          <w:numId w:val="2"/>
        </w:numPr>
        <w:rPr>
          <w:rFonts w:cs="Arial"/>
          <w:strike/>
          <w:szCs w:val="20"/>
        </w:rPr>
      </w:pPr>
      <w:bookmarkStart w:id="3" w:name="_Hlk178760593"/>
      <w:r>
        <w:rPr>
          <w:rFonts w:cs="Arial"/>
          <w:szCs w:val="20"/>
        </w:rPr>
        <w:t>Radijski sprejemnik z navigacijo</w:t>
      </w:r>
      <w:r w:rsidR="00E850CC">
        <w:rPr>
          <w:rFonts w:cs="Arial"/>
          <w:szCs w:val="20"/>
        </w:rPr>
        <w:t xml:space="preserve">, </w:t>
      </w:r>
      <w:r>
        <w:rPr>
          <w:rFonts w:cs="Arial"/>
          <w:szCs w:val="20"/>
        </w:rPr>
        <w:t>USB priklopom</w:t>
      </w:r>
      <w:r w:rsidR="00E850CC">
        <w:rPr>
          <w:rFonts w:cs="Arial"/>
          <w:szCs w:val="20"/>
        </w:rPr>
        <w:t xml:space="preserve"> in </w:t>
      </w:r>
      <w:r w:rsidR="00E850CC" w:rsidRPr="004155B8">
        <w:rPr>
          <w:rFonts w:cs="Arial"/>
          <w:szCs w:val="20"/>
        </w:rPr>
        <w:t>možnost povezljivosti z mobilnim telefonom.</w:t>
      </w:r>
    </w:p>
    <w:bookmarkEnd w:id="3"/>
    <w:p w14:paraId="2D562C20" w14:textId="77777777" w:rsidR="00ED5B09" w:rsidRPr="00B269C5" w:rsidRDefault="00ED5B09" w:rsidP="00ED5B09">
      <w:pPr>
        <w:numPr>
          <w:ilvl w:val="0"/>
          <w:numId w:val="2"/>
        </w:numPr>
        <w:rPr>
          <w:rFonts w:cs="Arial"/>
          <w:strike/>
          <w:szCs w:val="20"/>
        </w:rPr>
      </w:pPr>
      <w:r>
        <w:rPr>
          <w:rFonts w:cs="Arial"/>
          <w:szCs w:val="20"/>
        </w:rPr>
        <w:t>Senzorji približevanja zadaj in spredaj</w:t>
      </w:r>
      <w:r w:rsidR="004B67FD">
        <w:rPr>
          <w:rFonts w:cs="Arial"/>
          <w:szCs w:val="20"/>
        </w:rPr>
        <w:t>.</w:t>
      </w:r>
    </w:p>
    <w:p w14:paraId="5DE786CA" w14:textId="77777777" w:rsidR="00ED5B09" w:rsidRPr="008C42E7" w:rsidRDefault="00ED5B09" w:rsidP="00ED5B09">
      <w:pPr>
        <w:numPr>
          <w:ilvl w:val="0"/>
          <w:numId w:val="2"/>
        </w:numPr>
        <w:rPr>
          <w:rFonts w:cs="Arial"/>
          <w:strike/>
          <w:szCs w:val="20"/>
        </w:rPr>
      </w:pPr>
      <w:r w:rsidRPr="008C42E7">
        <w:rPr>
          <w:rFonts w:cs="Arial"/>
          <w:szCs w:val="20"/>
        </w:rPr>
        <w:t>Alarmna varnostna naprava</w:t>
      </w:r>
      <w:r>
        <w:rPr>
          <w:rFonts w:cs="Arial"/>
          <w:szCs w:val="20"/>
        </w:rPr>
        <w:t>.</w:t>
      </w:r>
    </w:p>
    <w:p w14:paraId="162AD1F2" w14:textId="77777777" w:rsidR="00ED5B09" w:rsidRPr="004D7986" w:rsidRDefault="00ED5B09" w:rsidP="00ED5B09">
      <w:pPr>
        <w:numPr>
          <w:ilvl w:val="0"/>
          <w:numId w:val="2"/>
        </w:numPr>
        <w:rPr>
          <w:rFonts w:cs="Arial"/>
          <w:strike/>
          <w:szCs w:val="20"/>
        </w:rPr>
      </w:pPr>
      <w:r w:rsidRPr="008C42E7">
        <w:rPr>
          <w:rFonts w:cs="Arial"/>
          <w:szCs w:val="20"/>
        </w:rPr>
        <w:t>Daljinsko centralno zaklepanje</w:t>
      </w:r>
      <w:r>
        <w:rPr>
          <w:rFonts w:cs="Arial"/>
          <w:szCs w:val="20"/>
        </w:rPr>
        <w:t>.</w:t>
      </w:r>
    </w:p>
    <w:p w14:paraId="03C4ED3C" w14:textId="77777777" w:rsidR="004D7986" w:rsidRDefault="004D7986" w:rsidP="00ED5B09">
      <w:pPr>
        <w:numPr>
          <w:ilvl w:val="0"/>
          <w:numId w:val="2"/>
        </w:numPr>
        <w:rPr>
          <w:rFonts w:cs="Arial"/>
          <w:szCs w:val="20"/>
        </w:rPr>
      </w:pPr>
      <w:r w:rsidRPr="00CF646A">
        <w:rPr>
          <w:rFonts w:cs="Arial"/>
          <w:szCs w:val="20"/>
        </w:rPr>
        <w:t>Aktivni tempomat</w:t>
      </w:r>
      <w:r w:rsidR="00CF646A">
        <w:rPr>
          <w:rFonts w:cs="Arial"/>
          <w:szCs w:val="20"/>
        </w:rPr>
        <w:t>.</w:t>
      </w:r>
    </w:p>
    <w:p w14:paraId="34CDD2BE" w14:textId="77777777" w:rsidR="00CF646A" w:rsidRDefault="00CF646A" w:rsidP="00ED5B09">
      <w:pPr>
        <w:numPr>
          <w:ilvl w:val="0"/>
          <w:numId w:val="2"/>
        </w:numPr>
        <w:rPr>
          <w:rFonts w:cs="Arial"/>
          <w:szCs w:val="20"/>
        </w:rPr>
      </w:pPr>
      <w:r>
        <w:rPr>
          <w:rFonts w:cs="Arial"/>
          <w:szCs w:val="20"/>
        </w:rPr>
        <w:t>Prepoznava prometnih znakov.</w:t>
      </w:r>
    </w:p>
    <w:p w14:paraId="571A827D" w14:textId="77777777" w:rsidR="00CF646A" w:rsidRDefault="00CF646A" w:rsidP="00ED5B09">
      <w:pPr>
        <w:numPr>
          <w:ilvl w:val="0"/>
          <w:numId w:val="2"/>
        </w:numPr>
        <w:rPr>
          <w:rFonts w:cs="Arial"/>
          <w:szCs w:val="20"/>
        </w:rPr>
      </w:pPr>
      <w:r>
        <w:rPr>
          <w:rFonts w:cs="Arial"/>
          <w:szCs w:val="20"/>
        </w:rPr>
        <w:t>Sistem za ohranjanje smeri vožnje.</w:t>
      </w:r>
    </w:p>
    <w:p w14:paraId="2F0CC97B" w14:textId="77777777" w:rsidR="00CF646A" w:rsidRPr="00A27935" w:rsidRDefault="00CF646A" w:rsidP="00ED5B09">
      <w:pPr>
        <w:numPr>
          <w:ilvl w:val="0"/>
          <w:numId w:val="2"/>
        </w:numPr>
        <w:rPr>
          <w:rFonts w:cs="Arial"/>
          <w:strike/>
          <w:color w:val="FF0000"/>
          <w:szCs w:val="20"/>
        </w:rPr>
      </w:pPr>
      <w:r w:rsidRPr="00A27935">
        <w:rPr>
          <w:rFonts w:cs="Arial"/>
          <w:strike/>
          <w:color w:val="FF0000"/>
          <w:szCs w:val="20"/>
        </w:rPr>
        <w:t>Sistem za čiščenje prednjih žarometov.</w:t>
      </w:r>
    </w:p>
    <w:p w14:paraId="189A45E2" w14:textId="77777777" w:rsidR="00CF646A" w:rsidRDefault="00CF646A" w:rsidP="00ED5B09">
      <w:pPr>
        <w:numPr>
          <w:ilvl w:val="0"/>
          <w:numId w:val="2"/>
        </w:numPr>
        <w:rPr>
          <w:rFonts w:cs="Arial"/>
          <w:szCs w:val="20"/>
        </w:rPr>
      </w:pPr>
      <w:r>
        <w:rPr>
          <w:rFonts w:cs="Arial"/>
          <w:szCs w:val="20"/>
        </w:rPr>
        <w:t>Dodatna zaščita pod motorjem originalno ali dodatno vgrajeno</w:t>
      </w:r>
      <w:r w:rsidR="009F5265">
        <w:rPr>
          <w:rFonts w:cs="Arial"/>
          <w:szCs w:val="20"/>
        </w:rPr>
        <w:t>.</w:t>
      </w:r>
    </w:p>
    <w:p w14:paraId="7177AC8A" w14:textId="77777777" w:rsidR="009F5265" w:rsidRPr="009F5265" w:rsidRDefault="009F5265" w:rsidP="009F5265">
      <w:pPr>
        <w:numPr>
          <w:ilvl w:val="0"/>
          <w:numId w:val="2"/>
        </w:numPr>
        <w:rPr>
          <w:rFonts w:cs="Arial"/>
          <w:szCs w:val="20"/>
        </w:rPr>
      </w:pPr>
      <w:r w:rsidRPr="00113375">
        <w:rPr>
          <w:rFonts w:cs="Arial"/>
          <w:szCs w:val="20"/>
        </w:rPr>
        <w:t xml:space="preserve">Vgrajena tovarniška predelna </w:t>
      </w:r>
      <w:r>
        <w:rPr>
          <w:rFonts w:cs="Arial"/>
          <w:szCs w:val="20"/>
        </w:rPr>
        <w:t xml:space="preserve">zaščitna </w:t>
      </w:r>
      <w:r w:rsidRPr="00113375">
        <w:rPr>
          <w:rFonts w:cs="Arial"/>
          <w:szCs w:val="20"/>
        </w:rPr>
        <w:t>mreža med potovalnim in prtljažnim delom.</w:t>
      </w:r>
    </w:p>
    <w:p w14:paraId="1723283D" w14:textId="77777777" w:rsidR="00CF646A" w:rsidRDefault="00CF646A" w:rsidP="00ED5B09">
      <w:pPr>
        <w:numPr>
          <w:ilvl w:val="0"/>
          <w:numId w:val="2"/>
        </w:numPr>
        <w:rPr>
          <w:rFonts w:cs="Arial"/>
          <w:szCs w:val="20"/>
        </w:rPr>
      </w:pPr>
      <w:r>
        <w:rPr>
          <w:rFonts w:cs="Arial"/>
          <w:szCs w:val="20"/>
        </w:rPr>
        <w:t>Rezervno kolo z zasilno pnevmatiko.</w:t>
      </w:r>
    </w:p>
    <w:p w14:paraId="3ACB7A9C" w14:textId="77777777" w:rsidR="00CF646A" w:rsidRDefault="00CF646A" w:rsidP="00ED5B09">
      <w:pPr>
        <w:numPr>
          <w:ilvl w:val="0"/>
          <w:numId w:val="2"/>
        </w:numPr>
        <w:rPr>
          <w:rFonts w:cs="Arial"/>
          <w:szCs w:val="20"/>
        </w:rPr>
      </w:pPr>
      <w:bookmarkStart w:id="4" w:name="_Hlk178760673"/>
      <w:r>
        <w:rPr>
          <w:rFonts w:cs="Arial"/>
          <w:szCs w:val="20"/>
        </w:rPr>
        <w:t>Bralne lučki spredaj in zadaj.</w:t>
      </w:r>
    </w:p>
    <w:bookmarkEnd w:id="4"/>
    <w:p w14:paraId="2B2B9355" w14:textId="77777777" w:rsidR="00ED5B09" w:rsidRPr="008C42E7" w:rsidRDefault="00ED5B09" w:rsidP="00ED5B09">
      <w:pPr>
        <w:numPr>
          <w:ilvl w:val="0"/>
          <w:numId w:val="2"/>
        </w:numPr>
        <w:tabs>
          <w:tab w:val="left" w:pos="851"/>
        </w:tabs>
        <w:rPr>
          <w:rFonts w:cs="Arial"/>
          <w:szCs w:val="20"/>
        </w:rPr>
      </w:pPr>
      <w:r w:rsidRPr="008C42E7">
        <w:rPr>
          <w:rFonts w:cs="Arial"/>
          <w:szCs w:val="20"/>
        </w:rPr>
        <w:t>Komplet pletenih avtomobilskih preprog in dodatni komplet gumijastih avtomobilskih preprog</w:t>
      </w:r>
      <w:r>
        <w:rPr>
          <w:rFonts w:cs="Arial"/>
          <w:szCs w:val="20"/>
        </w:rPr>
        <w:t>.</w:t>
      </w:r>
    </w:p>
    <w:p w14:paraId="41BFE37E" w14:textId="77777777" w:rsidR="00ED5B09" w:rsidRPr="00200F95" w:rsidRDefault="00ED5B09" w:rsidP="00200F95">
      <w:pPr>
        <w:numPr>
          <w:ilvl w:val="0"/>
          <w:numId w:val="2"/>
        </w:numPr>
        <w:rPr>
          <w:rFonts w:cs="Arial"/>
          <w:szCs w:val="20"/>
        </w:rPr>
      </w:pPr>
      <w:bookmarkStart w:id="5" w:name="_Hlk178760801"/>
      <w:r w:rsidRPr="008C42E7">
        <w:rPr>
          <w:rFonts w:cs="Arial"/>
          <w:bCs/>
          <w:szCs w:val="20"/>
        </w:rPr>
        <w:t xml:space="preserve">Obvezna oprema v skladu s slovensko zakonodajo (prva pomoč, varnostni trikotnik, rezervne žarnice) </w:t>
      </w:r>
      <w:r w:rsidR="00200F95">
        <w:rPr>
          <w:rFonts w:cs="Arial"/>
          <w:bCs/>
          <w:szCs w:val="20"/>
        </w:rPr>
        <w:t xml:space="preserve">in </w:t>
      </w:r>
      <w:r w:rsidR="00200F95">
        <w:rPr>
          <w:rFonts w:cs="Arial"/>
          <w:szCs w:val="20"/>
        </w:rPr>
        <w:t>varnostni jopič</w:t>
      </w:r>
      <w:r w:rsidR="00E850CC">
        <w:rPr>
          <w:rFonts w:cs="Arial"/>
          <w:szCs w:val="20"/>
        </w:rPr>
        <w:t xml:space="preserve"> priložen v vozilu</w:t>
      </w:r>
      <w:r w:rsidRPr="00200F95">
        <w:rPr>
          <w:rFonts w:cs="Arial"/>
          <w:bCs/>
          <w:szCs w:val="20"/>
        </w:rPr>
        <w:t>.</w:t>
      </w:r>
      <w:r w:rsidR="00200F95" w:rsidRPr="00200F95">
        <w:rPr>
          <w:rFonts w:cs="Arial"/>
          <w:bCs/>
          <w:szCs w:val="20"/>
        </w:rPr>
        <w:t xml:space="preserve"> Prva pomoč ne sme biti starejša več kot 1 leto</w:t>
      </w:r>
      <w:r w:rsidR="00E850CC">
        <w:rPr>
          <w:rFonts w:cs="Arial"/>
          <w:bCs/>
          <w:szCs w:val="20"/>
        </w:rPr>
        <w:t xml:space="preserve"> od dneva prevzema</w:t>
      </w:r>
      <w:r w:rsidR="00200F95" w:rsidRPr="00200F95">
        <w:rPr>
          <w:rFonts w:cs="Arial"/>
          <w:bCs/>
          <w:szCs w:val="20"/>
        </w:rPr>
        <w:t>.</w:t>
      </w:r>
    </w:p>
    <w:bookmarkEnd w:id="5"/>
    <w:p w14:paraId="79873AC7" w14:textId="77777777" w:rsidR="00ED5B09" w:rsidRPr="00200F95" w:rsidRDefault="00ED5B09" w:rsidP="00ED5B09">
      <w:pPr>
        <w:numPr>
          <w:ilvl w:val="0"/>
          <w:numId w:val="2"/>
        </w:numPr>
        <w:rPr>
          <w:rFonts w:cs="Arial"/>
          <w:szCs w:val="20"/>
        </w:rPr>
      </w:pPr>
      <w:r w:rsidRPr="008C42E7">
        <w:rPr>
          <w:rFonts w:cs="Arial"/>
          <w:bCs/>
          <w:szCs w:val="20"/>
        </w:rPr>
        <w:t>Strgalo za led</w:t>
      </w:r>
      <w:r>
        <w:rPr>
          <w:rFonts w:cs="Arial"/>
          <w:bCs/>
          <w:szCs w:val="20"/>
        </w:rPr>
        <w:t>.</w:t>
      </w:r>
    </w:p>
    <w:p w14:paraId="53E6D49C" w14:textId="77777777" w:rsidR="00ED5B09" w:rsidRPr="008C42E7" w:rsidRDefault="00ED5B09" w:rsidP="00ED5B09">
      <w:pPr>
        <w:numPr>
          <w:ilvl w:val="0"/>
          <w:numId w:val="2"/>
        </w:numPr>
        <w:rPr>
          <w:rFonts w:cs="Arial"/>
          <w:szCs w:val="20"/>
        </w:rPr>
      </w:pPr>
      <w:bookmarkStart w:id="6" w:name="_Hlk178763316"/>
      <w:r w:rsidRPr="008C42E7">
        <w:rPr>
          <w:rFonts w:cs="Arial"/>
          <w:bCs/>
          <w:szCs w:val="20"/>
        </w:rPr>
        <w:t xml:space="preserve">Dodaten komplet avtoplaščev, </w:t>
      </w:r>
      <w:r w:rsidRPr="008C42E7">
        <w:rPr>
          <w:rFonts w:cs="Arial"/>
          <w:szCs w:val="20"/>
        </w:rPr>
        <w:t>in sicer poleg kompleta letnih avtoplaščev tudi komplet zimskih avtoplaščev M+S (zimskih) z oznako snežinke "</w:t>
      </w:r>
      <w:proofErr w:type="spellStart"/>
      <w:r w:rsidRPr="008C42E7">
        <w:rPr>
          <w:rFonts w:cs="Arial"/>
          <w:szCs w:val="20"/>
        </w:rPr>
        <w:t>snowflake</w:t>
      </w:r>
      <w:proofErr w:type="spellEnd"/>
      <w:r w:rsidRPr="008C42E7">
        <w:rPr>
          <w:rFonts w:cs="Arial"/>
          <w:szCs w:val="20"/>
        </w:rPr>
        <w:t xml:space="preserve"> on </w:t>
      </w:r>
      <w:proofErr w:type="spellStart"/>
      <w:r w:rsidRPr="008C42E7">
        <w:rPr>
          <w:rFonts w:cs="Arial"/>
          <w:szCs w:val="20"/>
        </w:rPr>
        <w:t>the</w:t>
      </w:r>
      <w:proofErr w:type="spellEnd"/>
      <w:r w:rsidRPr="008C42E7">
        <w:rPr>
          <w:rFonts w:cs="Arial"/>
          <w:szCs w:val="20"/>
        </w:rPr>
        <w:t xml:space="preserve"> </w:t>
      </w:r>
      <w:proofErr w:type="spellStart"/>
      <w:r w:rsidRPr="008C42E7">
        <w:rPr>
          <w:rFonts w:cs="Arial"/>
          <w:szCs w:val="20"/>
        </w:rPr>
        <w:t>mountain</w:t>
      </w:r>
      <w:proofErr w:type="spellEnd"/>
      <w:r w:rsidRPr="008C42E7">
        <w:rPr>
          <w:rFonts w:cs="Arial"/>
          <w:szCs w:val="20"/>
        </w:rPr>
        <w:t>" skladen z navedenimi zahtevami naročnika. Vozila morajo biti ob dobavi opremljena z avtoplašči, ki so, upoštevajoč zakonodajo, ustrezni za čas, v katerem so vozila dobavljena</w:t>
      </w:r>
      <w:r w:rsidR="004B67FD">
        <w:rPr>
          <w:rFonts w:cs="Arial"/>
          <w:szCs w:val="20"/>
        </w:rPr>
        <w:t>.</w:t>
      </w:r>
    </w:p>
    <w:p w14:paraId="5977494D" w14:textId="77777777" w:rsidR="00ED5B09" w:rsidRDefault="00ED5B09" w:rsidP="00ED5B09">
      <w:pPr>
        <w:tabs>
          <w:tab w:val="left" w:pos="860"/>
        </w:tabs>
        <w:rPr>
          <w:rFonts w:cs="Arial"/>
          <w:szCs w:val="20"/>
        </w:rPr>
      </w:pPr>
    </w:p>
    <w:p w14:paraId="5043E6A3" w14:textId="77777777" w:rsidR="00A96822" w:rsidRPr="00200F95" w:rsidRDefault="00ED5B09" w:rsidP="00200F95">
      <w:pPr>
        <w:tabs>
          <w:tab w:val="left" w:pos="860"/>
        </w:tabs>
        <w:rPr>
          <w:rFonts w:cs="Arial"/>
          <w:szCs w:val="20"/>
        </w:rPr>
      </w:pPr>
      <w:r w:rsidRPr="00F90447">
        <w:rPr>
          <w:rFonts w:cs="Arial"/>
          <w:szCs w:val="20"/>
        </w:rPr>
        <w:lastRenderedPageBreak/>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bookmarkEnd w:id="6"/>
    <w:p w14:paraId="57F3E8FC" w14:textId="77777777" w:rsidR="00E850CC" w:rsidRDefault="00E850CC" w:rsidP="00ED5B09">
      <w:pPr>
        <w:rPr>
          <w:rFonts w:cs="Arial"/>
          <w:b/>
          <w:bCs/>
          <w:szCs w:val="20"/>
        </w:rPr>
      </w:pPr>
    </w:p>
    <w:p w14:paraId="433DE95B" w14:textId="77777777" w:rsidR="00ED5B09" w:rsidRPr="008C42E7" w:rsidRDefault="00ED5B09" w:rsidP="00ED5B09">
      <w:pPr>
        <w:rPr>
          <w:rFonts w:cs="Arial"/>
          <w:b/>
          <w:bCs/>
          <w:szCs w:val="20"/>
        </w:rPr>
      </w:pPr>
      <w:r w:rsidRPr="008C42E7">
        <w:rPr>
          <w:rFonts w:cs="Arial"/>
          <w:b/>
          <w:bCs/>
          <w:szCs w:val="20"/>
        </w:rPr>
        <w:t>DODATNA POLICIJSKA OPREMA</w:t>
      </w:r>
    </w:p>
    <w:p w14:paraId="392E31C8" w14:textId="77777777" w:rsidR="00D81808" w:rsidRPr="00F754D2" w:rsidRDefault="00D81808" w:rsidP="00D81808">
      <w:pPr>
        <w:pStyle w:val="Odstavekseznama"/>
        <w:numPr>
          <w:ilvl w:val="0"/>
          <w:numId w:val="5"/>
        </w:numPr>
        <w:tabs>
          <w:tab w:val="left" w:pos="426"/>
          <w:tab w:val="left" w:pos="2160"/>
          <w:tab w:val="left" w:pos="2880"/>
          <w:tab w:val="left" w:pos="3600"/>
          <w:tab w:val="left" w:pos="4320"/>
          <w:tab w:val="left" w:pos="5040"/>
          <w:tab w:val="left" w:pos="5760"/>
          <w:tab w:val="left" w:pos="6480"/>
          <w:tab w:val="left" w:pos="7200"/>
          <w:tab w:val="left" w:pos="7920"/>
        </w:tabs>
        <w:rPr>
          <w:rFonts w:cs="Arial"/>
          <w:szCs w:val="20"/>
        </w:rPr>
      </w:pPr>
      <w:r w:rsidRPr="00F754D2">
        <w:rPr>
          <w:rFonts w:cs="Arial"/>
          <w:szCs w:val="20"/>
        </w:rPr>
        <w:t>Svetlobna in zvočna signalizacija – v skladu s specifikacijo za svetlobno in zvočno signalizacijo civilnega patruljnega vozila– prikrite montaže.</w:t>
      </w:r>
    </w:p>
    <w:p w14:paraId="3C38AACF" w14:textId="77777777" w:rsidR="00ED5B09" w:rsidRPr="008C42E7" w:rsidRDefault="00ED5B09" w:rsidP="00ED5B09">
      <w:pPr>
        <w:numPr>
          <w:ilvl w:val="0"/>
          <w:numId w:val="5"/>
        </w:numPr>
        <w:rPr>
          <w:rFonts w:cs="Arial"/>
          <w:szCs w:val="20"/>
        </w:rPr>
      </w:pPr>
      <w:r w:rsidRPr="008C42E7">
        <w:rPr>
          <w:rFonts w:cs="Arial"/>
          <w:szCs w:val="20"/>
        </w:rPr>
        <w:t xml:space="preserve">Sistem za relejski odklop vseh porabnikov priključenih na dodatno vgrajeni akumulator, ko napetost akumulatorja pade </w:t>
      </w:r>
      <w:r w:rsidR="00527F45">
        <w:rPr>
          <w:rFonts w:cs="Arial"/>
          <w:szCs w:val="20"/>
        </w:rPr>
        <w:t>pod</w:t>
      </w:r>
      <w:r w:rsidRPr="008C42E7">
        <w:rPr>
          <w:rFonts w:cs="Arial"/>
          <w:szCs w:val="20"/>
        </w:rPr>
        <w:t xml:space="preserve"> nazivne napetosti (</w:t>
      </w:r>
      <w:r>
        <w:rPr>
          <w:rFonts w:cs="Arial"/>
          <w:szCs w:val="20"/>
        </w:rPr>
        <w:t xml:space="preserve">cca </w:t>
      </w:r>
      <w:r w:rsidRPr="008C42E7">
        <w:rPr>
          <w:rFonts w:cs="Arial"/>
          <w:szCs w:val="20"/>
        </w:rPr>
        <w:t>1</w:t>
      </w:r>
      <w:r w:rsidR="00527F45">
        <w:rPr>
          <w:rFonts w:cs="Arial"/>
          <w:szCs w:val="20"/>
        </w:rPr>
        <w:t>2</w:t>
      </w:r>
      <w:r w:rsidRPr="008C42E7">
        <w:rPr>
          <w:rFonts w:cs="Arial"/>
          <w:szCs w:val="20"/>
        </w:rPr>
        <w:t>, V)</w:t>
      </w:r>
      <w:r>
        <w:rPr>
          <w:rFonts w:cs="Arial"/>
          <w:szCs w:val="20"/>
        </w:rPr>
        <w:t>.</w:t>
      </w:r>
    </w:p>
    <w:p w14:paraId="64FDA947" w14:textId="77777777" w:rsidR="00ED5B09" w:rsidRPr="008C42E7" w:rsidRDefault="00ED5B09" w:rsidP="00ED5B09">
      <w:pPr>
        <w:numPr>
          <w:ilvl w:val="0"/>
          <w:numId w:val="5"/>
        </w:numPr>
        <w:tabs>
          <w:tab w:val="left" w:pos="851"/>
        </w:tabs>
        <w:rPr>
          <w:rFonts w:cs="Arial"/>
          <w:bCs/>
          <w:szCs w:val="20"/>
        </w:rPr>
      </w:pPr>
      <w:r w:rsidRPr="008C42E7">
        <w:rPr>
          <w:rFonts w:cs="Arial"/>
          <w:bCs/>
          <w:szCs w:val="20"/>
        </w:rPr>
        <w:t xml:space="preserve">Gasilni aparat z gasilno sposobnostjo najmanj 8A </w:t>
      </w:r>
      <w:r w:rsidR="00527F45">
        <w:rPr>
          <w:rFonts w:cs="Arial"/>
          <w:bCs/>
          <w:szCs w:val="20"/>
        </w:rPr>
        <w:t>55</w:t>
      </w:r>
      <w:r w:rsidRPr="008C42E7">
        <w:rPr>
          <w:rFonts w:cs="Arial"/>
          <w:bCs/>
          <w:szCs w:val="20"/>
        </w:rPr>
        <w:t>B (cca 2 kg)</w:t>
      </w:r>
      <w:r w:rsidRPr="008C42E7">
        <w:rPr>
          <w:rFonts w:cs="Arial"/>
          <w:szCs w:val="20"/>
        </w:rPr>
        <w:t xml:space="preserve"> s kovinskim ventilom</w:t>
      </w:r>
      <w:r>
        <w:rPr>
          <w:rFonts w:cs="Arial"/>
          <w:szCs w:val="20"/>
        </w:rPr>
        <w:t>.</w:t>
      </w:r>
    </w:p>
    <w:p w14:paraId="72540013" w14:textId="77777777" w:rsidR="00ED5B09" w:rsidRPr="008C42E7" w:rsidRDefault="00ED5B09" w:rsidP="00ED5B09">
      <w:pPr>
        <w:rPr>
          <w:rFonts w:cs="Arial"/>
          <w:szCs w:val="20"/>
        </w:rPr>
      </w:pPr>
    </w:p>
    <w:p w14:paraId="1B93DFB3" w14:textId="77777777" w:rsidR="00ED5B09" w:rsidRPr="008C42E7" w:rsidRDefault="00ED5B09" w:rsidP="00ED5B09">
      <w:pPr>
        <w:rPr>
          <w:rFonts w:cs="Arial"/>
          <w:b/>
          <w:szCs w:val="20"/>
        </w:rPr>
      </w:pPr>
      <w:r w:rsidRPr="008C42E7">
        <w:rPr>
          <w:rFonts w:cs="Arial"/>
          <w:b/>
          <w:szCs w:val="20"/>
        </w:rPr>
        <w:t>SVETLOBNA IN ZVOČNA SIGNALIZACIJA</w:t>
      </w:r>
    </w:p>
    <w:p w14:paraId="12F9A72E" w14:textId="77777777" w:rsidR="00ED5B09" w:rsidRPr="008C42E7" w:rsidRDefault="00ED5B09" w:rsidP="00ED5B09">
      <w:pPr>
        <w:pStyle w:val="Odstavekseznama"/>
        <w:numPr>
          <w:ilvl w:val="0"/>
          <w:numId w:val="3"/>
        </w:numPr>
        <w:rPr>
          <w:rFonts w:cs="Arial"/>
          <w:szCs w:val="20"/>
        </w:rPr>
      </w:pPr>
      <w:r w:rsidRPr="008C42E7">
        <w:rPr>
          <w:rFonts w:cs="Arial"/>
          <w:szCs w:val="20"/>
        </w:rPr>
        <w:t>Vsa svetlobna signalizacija mora biti izdelana in označena v skladu s pravilnikom ECE R 65 in aneksi k pravilniku. Ponudnik k ponudbi predloži dokazne listine (ateste, certifikate,…) s katerimi dokazuje skladnost z navedeno direktivo</w:t>
      </w:r>
      <w:r>
        <w:rPr>
          <w:rFonts w:cs="Arial"/>
          <w:szCs w:val="20"/>
        </w:rPr>
        <w:t>.</w:t>
      </w:r>
    </w:p>
    <w:p w14:paraId="0E8F3853" w14:textId="77777777" w:rsidR="00ED5B09" w:rsidRPr="008C42E7" w:rsidRDefault="00ED5B09" w:rsidP="00ED5B09">
      <w:pPr>
        <w:pStyle w:val="Odstavekseznama"/>
        <w:numPr>
          <w:ilvl w:val="0"/>
          <w:numId w:val="3"/>
        </w:numPr>
        <w:rPr>
          <w:rFonts w:cs="Arial"/>
          <w:szCs w:val="20"/>
        </w:rPr>
      </w:pPr>
      <w:r w:rsidRPr="008C42E7">
        <w:rPr>
          <w:rFonts w:cs="Arial"/>
          <w:szCs w:val="20"/>
        </w:rPr>
        <w:t>Svetlobna signalizacija mora ustrezati pritrditvi na vozilo za hitrosti nad 150 km/h.</w:t>
      </w:r>
    </w:p>
    <w:p w14:paraId="27708CDD" w14:textId="77777777" w:rsidR="00ED5B09" w:rsidRPr="008C42E7" w:rsidRDefault="00ED5B09" w:rsidP="00ED5B09">
      <w:pPr>
        <w:pStyle w:val="Odstavekseznama"/>
        <w:numPr>
          <w:ilvl w:val="0"/>
          <w:numId w:val="3"/>
        </w:numPr>
        <w:rPr>
          <w:rFonts w:cs="Arial"/>
          <w:szCs w:val="20"/>
        </w:rPr>
      </w:pPr>
      <w:r w:rsidRPr="008C42E7">
        <w:rPr>
          <w:rFonts w:cs="Arial"/>
          <w:szCs w:val="20"/>
        </w:rPr>
        <w:t xml:space="preserve">Vsi sestavni deli svetlobne signalizacije morajo biti iz nerjavečih materialov. </w:t>
      </w:r>
    </w:p>
    <w:p w14:paraId="23D8C36B" w14:textId="77777777" w:rsidR="00ED5B09" w:rsidRPr="008C42E7" w:rsidRDefault="00ED5B09" w:rsidP="00ED5B09">
      <w:pPr>
        <w:pStyle w:val="Odstavekseznama"/>
        <w:numPr>
          <w:ilvl w:val="0"/>
          <w:numId w:val="3"/>
        </w:numPr>
        <w:rPr>
          <w:rFonts w:cs="Arial"/>
          <w:szCs w:val="20"/>
        </w:rPr>
      </w:pPr>
      <w:r w:rsidRPr="008C42E7">
        <w:rPr>
          <w:rFonts w:cs="Arial"/>
          <w:szCs w:val="20"/>
        </w:rPr>
        <w:t>Svetlobna signalizacija mora biti na vozilo montirana tako, da je mesto montaže protikorozijsko zaščiteno in po potrebi vodotesno (glede na mesto montaže).</w:t>
      </w:r>
    </w:p>
    <w:p w14:paraId="4DCD9E23" w14:textId="77777777" w:rsidR="00ED5B09" w:rsidRPr="008C42E7" w:rsidRDefault="00ED5B09" w:rsidP="00ED5B09">
      <w:pPr>
        <w:rPr>
          <w:rFonts w:cs="Arial"/>
          <w:b/>
          <w:szCs w:val="20"/>
        </w:rPr>
      </w:pPr>
    </w:p>
    <w:p w14:paraId="64387C61" w14:textId="77777777" w:rsidR="00ED5B09" w:rsidRPr="007D4D5B" w:rsidRDefault="00ED5B09" w:rsidP="00ED5B09">
      <w:pPr>
        <w:rPr>
          <w:rFonts w:cs="Arial"/>
          <w:szCs w:val="20"/>
        </w:rPr>
      </w:pPr>
      <w:bookmarkStart w:id="7" w:name="_Hlk178760882"/>
      <w:r w:rsidRPr="007D4D5B">
        <w:rPr>
          <w:rFonts w:cs="Arial"/>
          <w:b/>
          <w:bCs/>
          <w:szCs w:val="20"/>
        </w:rPr>
        <w:t>V kabini vozila</w:t>
      </w:r>
    </w:p>
    <w:p w14:paraId="66088302" w14:textId="77777777" w:rsidR="00ED5B09" w:rsidRPr="007D4D5B" w:rsidRDefault="00ED5B09" w:rsidP="00ED5B09">
      <w:pPr>
        <w:keepNext/>
        <w:tabs>
          <w:tab w:val="num" w:pos="360"/>
        </w:tabs>
        <w:outlineLvl w:val="2"/>
        <w:rPr>
          <w:rFonts w:cs="Arial"/>
          <w:b/>
          <w:bCs/>
          <w:szCs w:val="20"/>
        </w:rPr>
      </w:pPr>
      <w:r w:rsidRPr="007D4D5B">
        <w:rPr>
          <w:rFonts w:cs="Arial"/>
          <w:b/>
          <w:bCs/>
          <w:szCs w:val="20"/>
        </w:rPr>
        <w:t xml:space="preserve">      Magnetna utripajoča svetilka</w:t>
      </w:r>
    </w:p>
    <w:p w14:paraId="6F96C189" w14:textId="77777777" w:rsidR="00ED5B09" w:rsidRPr="007D4D5B" w:rsidRDefault="00ED5B09" w:rsidP="00ED5B09">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0"/>
        </w:rPr>
      </w:pPr>
      <w:r w:rsidRPr="007D4D5B">
        <w:rPr>
          <w:rFonts w:cs="Arial"/>
          <w:szCs w:val="20"/>
        </w:rPr>
        <w:t xml:space="preserve">V leva vrata pri sovozniku ali na drugem primernem mestu je potrebno vgraditi odlagalno mesto – pritrdišče za magnetno LED svetilko, višine </w:t>
      </w:r>
      <w:proofErr w:type="spellStart"/>
      <w:r w:rsidRPr="007D4D5B">
        <w:rPr>
          <w:rFonts w:cs="Arial"/>
          <w:szCs w:val="20"/>
        </w:rPr>
        <w:t>max</w:t>
      </w:r>
      <w:proofErr w:type="spellEnd"/>
      <w:r w:rsidRPr="007D4D5B">
        <w:rPr>
          <w:rFonts w:cs="Arial"/>
          <w:szCs w:val="20"/>
        </w:rPr>
        <w:t>. 80 mm (z magneti) tako, da ne ovira vstopa ali izstopa iz vozila in preprečuje prelet luči po kabini vozila v primeru sunkovitega zaviranja ali trka.</w:t>
      </w:r>
    </w:p>
    <w:p w14:paraId="058B8E7F" w14:textId="77777777" w:rsidR="00ED5B09" w:rsidRPr="007D4D5B" w:rsidRDefault="00ED5B09" w:rsidP="00ED5B09">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0"/>
        </w:rPr>
      </w:pPr>
      <w:r w:rsidRPr="007D4D5B">
        <w:rPr>
          <w:rFonts w:cs="Arial"/>
          <w:szCs w:val="20"/>
        </w:rPr>
        <w:t>Priklop luči mora biti izveden po dogovoru na primernem mestu.</w:t>
      </w:r>
    </w:p>
    <w:p w14:paraId="55E65D00" w14:textId="77777777" w:rsidR="00ED5B09" w:rsidRPr="007D4D5B" w:rsidRDefault="00ED5B09" w:rsidP="00ED5B09">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0"/>
        </w:rPr>
      </w:pPr>
      <w:r w:rsidRPr="007D4D5B">
        <w:rPr>
          <w:rFonts w:cs="Arial"/>
          <w:szCs w:val="20"/>
        </w:rPr>
        <w:t>Priključni kabel mora biti spiralne izvedbe</w:t>
      </w:r>
      <w:r w:rsidR="004B67FD">
        <w:rPr>
          <w:rFonts w:cs="Arial"/>
          <w:szCs w:val="20"/>
        </w:rPr>
        <w:t>.</w:t>
      </w:r>
    </w:p>
    <w:p w14:paraId="018AB20E" w14:textId="77777777" w:rsidR="00ED5B09" w:rsidRPr="007D4D5B" w:rsidRDefault="00ED5B09" w:rsidP="00ED5B09">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0"/>
        </w:rPr>
      </w:pPr>
      <w:r w:rsidRPr="007D4D5B">
        <w:rPr>
          <w:rFonts w:cs="Arial"/>
          <w:szCs w:val="20"/>
        </w:rPr>
        <w:t>Izjava proizvajalca, da ustreza pritrditvi na vozilo za hitrosti nad 150 km/h.</w:t>
      </w:r>
    </w:p>
    <w:p w14:paraId="40DD6986" w14:textId="77777777" w:rsidR="00ED5B09" w:rsidRDefault="00ED5B09" w:rsidP="00ED5B09">
      <w:pPr>
        <w:rPr>
          <w:rFonts w:cs="Arial"/>
          <w:b/>
          <w:szCs w:val="20"/>
        </w:rPr>
      </w:pPr>
    </w:p>
    <w:p w14:paraId="09261A7E" w14:textId="77777777" w:rsidR="00ED5B09" w:rsidRDefault="00ED5B09" w:rsidP="00ED5B09">
      <w:pPr>
        <w:pStyle w:val="Odstavekseznama"/>
        <w:ind w:left="0"/>
        <w:rPr>
          <w:rFonts w:cs="Arial"/>
          <w:b/>
          <w:szCs w:val="20"/>
        </w:rPr>
      </w:pPr>
      <w:r w:rsidRPr="008C42E7">
        <w:rPr>
          <w:rFonts w:cs="Arial"/>
          <w:b/>
          <w:szCs w:val="20"/>
        </w:rPr>
        <w:t>Spredaj na vozilu</w:t>
      </w:r>
    </w:p>
    <w:p w14:paraId="15D3066E" w14:textId="77777777" w:rsidR="00ED5B09" w:rsidRPr="008C42E7" w:rsidRDefault="00ED5B09" w:rsidP="00ED5B09">
      <w:pPr>
        <w:pStyle w:val="Odstavekseznama"/>
        <w:ind w:left="0"/>
        <w:rPr>
          <w:rFonts w:cs="Arial"/>
          <w:szCs w:val="20"/>
        </w:rPr>
      </w:pPr>
      <w:r>
        <w:rPr>
          <w:rFonts w:cs="Arial"/>
          <w:b/>
          <w:szCs w:val="20"/>
        </w:rPr>
        <w:t xml:space="preserve">      </w:t>
      </w:r>
      <w:r w:rsidRPr="004E78AA">
        <w:rPr>
          <w:rFonts w:cs="Arial"/>
          <w:b/>
          <w:szCs w:val="20"/>
        </w:rPr>
        <w:t>Komplet vgradnih opozorilnih svetilk</w:t>
      </w:r>
    </w:p>
    <w:p w14:paraId="5BAA5558" w14:textId="77777777" w:rsidR="00ED5B09" w:rsidRDefault="00ED5B09" w:rsidP="00ED5B09">
      <w:pPr>
        <w:numPr>
          <w:ilvl w:val="0"/>
          <w:numId w:val="14"/>
        </w:numPr>
        <w:tabs>
          <w:tab w:val="clear" w:pos="72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rPr>
          <w:rFonts w:cs="Arial"/>
          <w:szCs w:val="20"/>
        </w:rPr>
      </w:pPr>
      <w:r w:rsidRPr="008C42E7">
        <w:rPr>
          <w:rFonts w:cs="Arial"/>
          <w:szCs w:val="20"/>
        </w:rPr>
        <w:t xml:space="preserve">V masko, oziroma za masko vozila se vgradita dve LED </w:t>
      </w:r>
      <w:r>
        <w:rPr>
          <w:rFonts w:cs="Arial"/>
          <w:szCs w:val="20"/>
        </w:rPr>
        <w:t xml:space="preserve">utripajoči </w:t>
      </w:r>
      <w:r w:rsidRPr="008C42E7">
        <w:rPr>
          <w:rFonts w:cs="Arial"/>
          <w:szCs w:val="20"/>
        </w:rPr>
        <w:t>modri svetilki, najmanj 6 LED v ravni vrsti. V svetilki je pred LED diodami vgrajena skupna optika, ki zagotavlja širok snop sevanja svetlobe. Svetilki sta vgrajeni na način, da omogoča nemoten prehod svetlobe v smeri sevanja.</w:t>
      </w:r>
      <w:r>
        <w:rPr>
          <w:rFonts w:cs="Arial"/>
          <w:szCs w:val="20"/>
        </w:rPr>
        <w:t xml:space="preserve"> </w:t>
      </w:r>
    </w:p>
    <w:p w14:paraId="3098F154" w14:textId="77777777" w:rsidR="00ED5B09" w:rsidRDefault="00ED5B09" w:rsidP="00ED5B09">
      <w:pPr>
        <w:numPr>
          <w:ilvl w:val="0"/>
          <w:numId w:val="14"/>
        </w:numPr>
        <w:tabs>
          <w:tab w:val="clear" w:pos="72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rPr>
          <w:rFonts w:cs="Arial"/>
          <w:szCs w:val="20"/>
        </w:rPr>
      </w:pPr>
      <w:r>
        <w:rPr>
          <w:rFonts w:cs="Arial"/>
          <w:szCs w:val="20"/>
        </w:rPr>
        <w:t>Di</w:t>
      </w:r>
      <w:r w:rsidRPr="00AC6C0F">
        <w:rPr>
          <w:rFonts w:cs="Arial"/>
          <w:szCs w:val="20"/>
        </w:rPr>
        <w:t>menzije svetilk ne smejo presegati dimenzij 110X45X 55 mm in morajo biti prilagojene mestu montaže.</w:t>
      </w:r>
    </w:p>
    <w:p w14:paraId="766EED9E" w14:textId="77777777" w:rsidR="00C95FFD" w:rsidRDefault="00C95FFD" w:rsidP="00ED5B0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szCs w:val="20"/>
        </w:rPr>
      </w:pPr>
    </w:p>
    <w:p w14:paraId="189EB8E4" w14:textId="77777777" w:rsidR="00ED5B09" w:rsidRPr="00490332" w:rsidRDefault="00ED5B09" w:rsidP="00ED5B0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rPr>
      </w:pPr>
      <w:r>
        <w:rPr>
          <w:rFonts w:cs="Arial"/>
          <w:b/>
          <w:szCs w:val="20"/>
        </w:rPr>
        <w:t>Zadaj</w:t>
      </w:r>
      <w:r w:rsidRPr="00490332">
        <w:rPr>
          <w:rFonts w:cs="Arial"/>
          <w:b/>
          <w:szCs w:val="20"/>
        </w:rPr>
        <w:t xml:space="preserve"> </w:t>
      </w:r>
      <w:r>
        <w:rPr>
          <w:rFonts w:cs="Arial"/>
          <w:b/>
          <w:szCs w:val="20"/>
        </w:rPr>
        <w:t>v</w:t>
      </w:r>
      <w:r w:rsidRPr="00490332">
        <w:rPr>
          <w:rFonts w:cs="Arial"/>
          <w:b/>
          <w:szCs w:val="20"/>
        </w:rPr>
        <w:t xml:space="preserve"> vozilu</w:t>
      </w:r>
    </w:p>
    <w:p w14:paraId="1C27CB49" w14:textId="77777777" w:rsidR="00ED5B09" w:rsidRPr="00490332" w:rsidRDefault="00ED5B09" w:rsidP="00ED5B09">
      <w:pPr>
        <w:rPr>
          <w:rFonts w:cs="Arial"/>
          <w:szCs w:val="20"/>
        </w:rPr>
      </w:pPr>
      <w:r>
        <w:rPr>
          <w:rFonts w:cs="Arial"/>
          <w:b/>
          <w:szCs w:val="20"/>
        </w:rPr>
        <w:t xml:space="preserve">      </w:t>
      </w:r>
      <w:r w:rsidRPr="00490332">
        <w:rPr>
          <w:rFonts w:cs="Arial"/>
          <w:b/>
          <w:szCs w:val="20"/>
        </w:rPr>
        <w:t>Komplet vgradnih opozorilnih svetilk</w:t>
      </w:r>
    </w:p>
    <w:p w14:paraId="3DAE7BCC" w14:textId="77777777" w:rsidR="00ED5B09" w:rsidRDefault="00ED5B09" w:rsidP="00ED5B09">
      <w:pPr>
        <w:numPr>
          <w:ilvl w:val="0"/>
          <w:numId w:val="14"/>
        </w:numPr>
        <w:tabs>
          <w:tab w:val="clear" w:pos="72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rPr>
          <w:rFonts w:cs="Arial"/>
          <w:szCs w:val="20"/>
        </w:rPr>
      </w:pPr>
      <w:r>
        <w:rPr>
          <w:rFonts w:cs="Arial"/>
          <w:szCs w:val="20"/>
        </w:rPr>
        <w:t>Za zatemnitveni pas zadnjega stekla se vgradita</w:t>
      </w:r>
      <w:r w:rsidRPr="00490332">
        <w:rPr>
          <w:rFonts w:cs="Arial"/>
          <w:szCs w:val="20"/>
        </w:rPr>
        <w:t xml:space="preserve"> </w:t>
      </w:r>
      <w:r w:rsidRPr="008C42E7">
        <w:rPr>
          <w:rFonts w:cs="Arial"/>
          <w:szCs w:val="20"/>
        </w:rPr>
        <w:t xml:space="preserve">dve LED </w:t>
      </w:r>
      <w:r>
        <w:rPr>
          <w:rFonts w:cs="Arial"/>
          <w:szCs w:val="20"/>
        </w:rPr>
        <w:t xml:space="preserve">utripajoči </w:t>
      </w:r>
      <w:r w:rsidRPr="008C42E7">
        <w:rPr>
          <w:rFonts w:cs="Arial"/>
          <w:szCs w:val="20"/>
        </w:rPr>
        <w:t>modri svetilki</w:t>
      </w:r>
      <w:r>
        <w:rPr>
          <w:rFonts w:cs="Arial"/>
          <w:szCs w:val="20"/>
        </w:rPr>
        <w:t xml:space="preserve"> v ohišju</w:t>
      </w:r>
      <w:r w:rsidRPr="008C42E7">
        <w:rPr>
          <w:rFonts w:cs="Arial"/>
          <w:szCs w:val="20"/>
        </w:rPr>
        <w:t>, najmanj 6 LED v ravni vrsti. V svetilki je pred LED diodami vgrajena skupna optika, ki zagotavlja širok snop sevanja svetlobe. Svetilki sta vgrajeni na način, da omogoča nemoten prehod svetlobe v smeri sevanja.</w:t>
      </w:r>
      <w:r>
        <w:rPr>
          <w:rFonts w:cs="Arial"/>
          <w:szCs w:val="20"/>
        </w:rPr>
        <w:t xml:space="preserve"> </w:t>
      </w:r>
    </w:p>
    <w:p w14:paraId="69D01780" w14:textId="77777777" w:rsidR="00ED5B09" w:rsidRPr="00490332" w:rsidRDefault="00ED5B09" w:rsidP="00ED5B09">
      <w:pPr>
        <w:numPr>
          <w:ilvl w:val="0"/>
          <w:numId w:val="14"/>
        </w:numPr>
        <w:tabs>
          <w:tab w:val="clear" w:pos="72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rPr>
          <w:rFonts w:cs="Arial"/>
          <w:szCs w:val="20"/>
        </w:rPr>
      </w:pPr>
      <w:r w:rsidRPr="00490332">
        <w:rPr>
          <w:rFonts w:cs="Arial"/>
          <w:szCs w:val="20"/>
        </w:rPr>
        <w:t>Dimenzije svetilk ne smejo presegati dimenzij 110X45X 55 mm in morajo biti prilagojene mestu montaže</w:t>
      </w:r>
      <w:r w:rsidR="004B67FD">
        <w:rPr>
          <w:rFonts w:cs="Arial"/>
          <w:szCs w:val="20"/>
        </w:rPr>
        <w:t>.</w:t>
      </w:r>
    </w:p>
    <w:p w14:paraId="6F2273E5" w14:textId="77777777" w:rsidR="00ED5B09" w:rsidRDefault="00ED5B09" w:rsidP="00ED5B09">
      <w:pPr>
        <w:keepNext/>
        <w:tabs>
          <w:tab w:val="num" w:pos="360"/>
        </w:tabs>
        <w:outlineLvl w:val="2"/>
        <w:rPr>
          <w:rFonts w:cs="Arial"/>
          <w:b/>
          <w:bCs/>
          <w:szCs w:val="20"/>
        </w:rPr>
      </w:pPr>
    </w:p>
    <w:p w14:paraId="17C515B3" w14:textId="77777777" w:rsidR="00ED5B09" w:rsidRPr="00330E7B" w:rsidRDefault="00ED5B09" w:rsidP="00ED5B0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szCs w:val="20"/>
        </w:rPr>
      </w:pPr>
      <w:r w:rsidRPr="00330E7B">
        <w:rPr>
          <w:rFonts w:cs="Arial"/>
          <w:b/>
          <w:szCs w:val="20"/>
        </w:rPr>
        <w:t>Zvočna signalizacija</w:t>
      </w:r>
    </w:p>
    <w:p w14:paraId="7EDE3117" w14:textId="77777777" w:rsidR="00ED5B09" w:rsidRDefault="00ED5B09" w:rsidP="00ED5B0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szCs w:val="20"/>
        </w:rPr>
      </w:pPr>
      <w:r w:rsidRPr="00330E7B">
        <w:rPr>
          <w:rFonts w:cs="Arial"/>
          <w:b/>
          <w:szCs w:val="20"/>
        </w:rPr>
        <w:t xml:space="preserve">      Sirenski ojačevalnik, krmilniki in zvočniki</w:t>
      </w:r>
    </w:p>
    <w:p w14:paraId="2D0E40FC" w14:textId="77777777" w:rsidR="00ED5B09" w:rsidRPr="00330E7B" w:rsidRDefault="00ED5B09" w:rsidP="00ED5B09">
      <w:pPr>
        <w:pStyle w:val="Odstavekseznama"/>
        <w:numPr>
          <w:ilvl w:val="0"/>
          <w:numId w:val="16"/>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r w:rsidRPr="00330E7B">
        <w:rPr>
          <w:rFonts w:cs="Arial"/>
          <w:szCs w:val="20"/>
        </w:rPr>
        <w:t xml:space="preserve">Sirena mora generirati zvočni pritisk najmanj 121 </w:t>
      </w:r>
      <w:proofErr w:type="spellStart"/>
      <w:r w:rsidRPr="00330E7B">
        <w:rPr>
          <w:rFonts w:cs="Arial"/>
          <w:szCs w:val="20"/>
        </w:rPr>
        <w:t>dB</w:t>
      </w:r>
      <w:proofErr w:type="spellEnd"/>
      <w:r w:rsidRPr="00330E7B">
        <w:rPr>
          <w:rFonts w:cs="Arial"/>
          <w:szCs w:val="20"/>
        </w:rPr>
        <w:t xml:space="preserve"> na razdalji 1 m merjeno po krivulji C. Vgraditi je potrebno zvočnik jakosti najmanj 200 W ali dva zvočnika jakosti najmanj 100 W. Moč sirenskega ojačevalnika mora biti prilagojena zvočniku vgrajene zvočne signalizacije.</w:t>
      </w:r>
    </w:p>
    <w:p w14:paraId="16DFC051" w14:textId="77777777" w:rsidR="00ED5B09" w:rsidRPr="00330E7B" w:rsidRDefault="00ED5B09" w:rsidP="00ED5B09">
      <w:pPr>
        <w:pStyle w:val="Odstavekseznama"/>
        <w:numPr>
          <w:ilvl w:val="0"/>
          <w:numId w:val="16"/>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r w:rsidRPr="00330E7B">
        <w:rPr>
          <w:rFonts w:cs="Arial"/>
          <w:szCs w:val="20"/>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20E1A2D1" w14:textId="77777777" w:rsidR="00ED5B09" w:rsidRPr="00330E7B" w:rsidRDefault="00ED5B09" w:rsidP="00ED5B09">
      <w:pPr>
        <w:keepNext/>
        <w:numPr>
          <w:ilvl w:val="0"/>
          <w:numId w:val="17"/>
        </w:numPr>
        <w:tabs>
          <w:tab w:val="num" w:pos="-3240"/>
        </w:tabs>
        <w:ind w:left="360"/>
        <w:contextualSpacing/>
        <w:outlineLvl w:val="2"/>
        <w:rPr>
          <w:rFonts w:cs="Arial"/>
          <w:szCs w:val="20"/>
        </w:rPr>
      </w:pPr>
      <w:r w:rsidRPr="00330E7B">
        <w:rPr>
          <w:rFonts w:cs="Arial"/>
          <w:szCs w:val="20"/>
        </w:rPr>
        <w:t xml:space="preserve">Montaža naprave za dajanje zvočnih znakov in krmilne enote mora biti izvedena tako, da zunanji videz vozila ne sme kazati na to, da je v vozilo vgrajena naprava za dajanje zvočnih znakov. Ohišje </w:t>
      </w:r>
      <w:r w:rsidRPr="00330E7B">
        <w:rPr>
          <w:rFonts w:cs="Arial"/>
          <w:szCs w:val="20"/>
        </w:rPr>
        <w:lastRenderedPageBreak/>
        <w:t>zvočnika mora biti iz kompozitnih materialov tako, da je preprečena oksidacija oziroma korozija na mestu montaže (glede na izvedbo). Kontakti zvočnika morajo biti v ohišju.</w:t>
      </w:r>
    </w:p>
    <w:p w14:paraId="0B2FF908" w14:textId="77777777" w:rsidR="00ED5B09" w:rsidRPr="00330E7B" w:rsidRDefault="00ED5B09" w:rsidP="00ED5B09">
      <w:pPr>
        <w:keepNext/>
        <w:numPr>
          <w:ilvl w:val="0"/>
          <w:numId w:val="17"/>
        </w:numPr>
        <w:tabs>
          <w:tab w:val="num" w:pos="-3600"/>
        </w:tabs>
        <w:ind w:left="360"/>
        <w:contextualSpacing/>
        <w:outlineLvl w:val="2"/>
        <w:rPr>
          <w:rFonts w:cs="Arial"/>
          <w:szCs w:val="20"/>
        </w:rPr>
      </w:pPr>
      <w:r w:rsidRPr="00330E7B">
        <w:rPr>
          <w:rFonts w:cs="Arial"/>
          <w:szCs w:val="20"/>
        </w:rPr>
        <w:t>Sirena mora proizvajati najmanj 4 različne tone, obvezni so počasni, hitro zavijajoči ter dvotonski način, četrti ton je lahko poljubna kombinacija navedenih tonov ali ton, ki se sproži s pritiskom na stikalo.</w:t>
      </w:r>
    </w:p>
    <w:p w14:paraId="4A7157DC" w14:textId="77777777" w:rsidR="00ED5B09" w:rsidRPr="00330E7B" w:rsidRDefault="00ED5B09" w:rsidP="00ED5B09">
      <w:pPr>
        <w:keepNext/>
        <w:numPr>
          <w:ilvl w:val="0"/>
          <w:numId w:val="17"/>
        </w:numPr>
        <w:tabs>
          <w:tab w:val="num" w:pos="-3240"/>
        </w:tabs>
        <w:ind w:left="360"/>
        <w:contextualSpacing/>
        <w:outlineLvl w:val="2"/>
        <w:rPr>
          <w:rFonts w:cs="Arial"/>
          <w:szCs w:val="20"/>
        </w:rPr>
      </w:pPr>
      <w:r w:rsidRPr="00330E7B">
        <w:rPr>
          <w:rFonts w:cs="Arial"/>
          <w:szCs w:val="20"/>
        </w:rPr>
        <w:t>Možnost spremembe tona ob vklopljenem tonu s pritiskom na stikalo hupe vozila. Zakasnitev spremembe je lahko največ 2 s.</w:t>
      </w:r>
    </w:p>
    <w:p w14:paraId="79447659" w14:textId="77777777" w:rsidR="00ED5B09" w:rsidRPr="00330E7B" w:rsidRDefault="00ED5B09" w:rsidP="00ED5B09">
      <w:pPr>
        <w:keepNext/>
        <w:numPr>
          <w:ilvl w:val="0"/>
          <w:numId w:val="17"/>
        </w:numPr>
        <w:tabs>
          <w:tab w:val="num" w:pos="-3240"/>
        </w:tabs>
        <w:ind w:left="360"/>
        <w:contextualSpacing/>
        <w:outlineLvl w:val="2"/>
        <w:rPr>
          <w:rFonts w:cs="Arial"/>
          <w:szCs w:val="20"/>
        </w:rPr>
      </w:pPr>
      <w:r w:rsidRPr="00330E7B">
        <w:rPr>
          <w:rFonts w:cs="Arial"/>
          <w:szCs w:val="20"/>
        </w:rPr>
        <w:t>Krmilna enota mora imeti dve osvetljeni stikali za ločen vklop svetil ter stikalo (preklopnik) za izbor tonov sirene.</w:t>
      </w:r>
    </w:p>
    <w:p w14:paraId="527D35F5" w14:textId="77777777" w:rsidR="00ED5B09" w:rsidRPr="00330E7B" w:rsidRDefault="00ED5B09" w:rsidP="00ED5B09">
      <w:pPr>
        <w:keepNext/>
        <w:numPr>
          <w:ilvl w:val="0"/>
          <w:numId w:val="17"/>
        </w:numPr>
        <w:tabs>
          <w:tab w:val="num" w:pos="-2880"/>
        </w:tabs>
        <w:ind w:left="360"/>
        <w:contextualSpacing/>
        <w:outlineLvl w:val="2"/>
        <w:rPr>
          <w:rFonts w:cs="Arial"/>
          <w:szCs w:val="20"/>
        </w:rPr>
      </w:pPr>
      <w:r w:rsidRPr="00330E7B">
        <w:rPr>
          <w:rFonts w:cs="Arial"/>
          <w:szCs w:val="20"/>
        </w:rPr>
        <w:t>Krmilna enota je montirana na primerno mesto.</w:t>
      </w:r>
    </w:p>
    <w:p w14:paraId="288BDB23" w14:textId="77777777" w:rsidR="00ED5B09" w:rsidRPr="00330E7B" w:rsidRDefault="00ED5B09" w:rsidP="00ED5B09">
      <w:pPr>
        <w:keepNext/>
        <w:numPr>
          <w:ilvl w:val="0"/>
          <w:numId w:val="17"/>
        </w:numPr>
        <w:tabs>
          <w:tab w:val="num" w:pos="-2520"/>
        </w:tabs>
        <w:ind w:left="360"/>
        <w:contextualSpacing/>
        <w:outlineLvl w:val="2"/>
        <w:rPr>
          <w:rFonts w:cs="Arial"/>
          <w:szCs w:val="20"/>
        </w:rPr>
      </w:pPr>
      <w:r w:rsidRPr="00330E7B">
        <w:rPr>
          <w:rFonts w:cs="Arial"/>
          <w:szCs w:val="20"/>
        </w:rPr>
        <w:t>Z vklopom tona sirene se morajo avtomatsko vključiti vse signalizacijske svetilke na vozilu.</w:t>
      </w:r>
    </w:p>
    <w:p w14:paraId="18628D1B" w14:textId="77777777" w:rsidR="00ED5B09" w:rsidRPr="00330E7B" w:rsidRDefault="00ED5B09" w:rsidP="00ED5B09">
      <w:pPr>
        <w:keepNext/>
        <w:numPr>
          <w:ilvl w:val="0"/>
          <w:numId w:val="17"/>
        </w:numPr>
        <w:tabs>
          <w:tab w:val="num" w:pos="-2160"/>
        </w:tabs>
        <w:ind w:left="360"/>
        <w:contextualSpacing/>
        <w:outlineLvl w:val="2"/>
        <w:rPr>
          <w:rFonts w:cs="Arial"/>
          <w:szCs w:val="20"/>
        </w:rPr>
      </w:pPr>
      <w:r w:rsidRPr="00330E7B">
        <w:rPr>
          <w:rFonts w:cs="Arial"/>
          <w:szCs w:val="20"/>
        </w:rPr>
        <w:t>V sirenski ojačevalnik mora biti integrirana govorna naprava.</w:t>
      </w:r>
    </w:p>
    <w:p w14:paraId="17CC11EA" w14:textId="77777777" w:rsidR="00ED5B09" w:rsidRPr="00330E7B" w:rsidRDefault="00ED5B09" w:rsidP="00ED5B09">
      <w:pPr>
        <w:keepNext/>
        <w:numPr>
          <w:ilvl w:val="0"/>
          <w:numId w:val="17"/>
        </w:numPr>
        <w:tabs>
          <w:tab w:val="num" w:pos="-1800"/>
        </w:tabs>
        <w:ind w:left="360"/>
        <w:contextualSpacing/>
        <w:outlineLvl w:val="2"/>
        <w:rPr>
          <w:rFonts w:cs="Arial"/>
          <w:szCs w:val="20"/>
        </w:rPr>
      </w:pPr>
      <w:r w:rsidRPr="00330E7B">
        <w:rPr>
          <w:rFonts w:cs="Arial"/>
          <w:szCs w:val="20"/>
        </w:rPr>
        <w:t>Krmilna enota mora imeti možnost regulacije jakosti zvoka govorne naprave.</w:t>
      </w:r>
    </w:p>
    <w:p w14:paraId="0AD7EDF7" w14:textId="77777777" w:rsidR="00ED5B09" w:rsidRPr="00330E7B" w:rsidRDefault="00ED5B09" w:rsidP="00ED5B09">
      <w:pPr>
        <w:keepNext/>
        <w:numPr>
          <w:ilvl w:val="0"/>
          <w:numId w:val="17"/>
        </w:numPr>
        <w:tabs>
          <w:tab w:val="num" w:pos="-1440"/>
        </w:tabs>
        <w:ind w:left="360"/>
        <w:contextualSpacing/>
        <w:outlineLvl w:val="2"/>
        <w:rPr>
          <w:rFonts w:cs="Arial"/>
          <w:szCs w:val="20"/>
        </w:rPr>
      </w:pPr>
      <w:r w:rsidRPr="00330E7B">
        <w:rPr>
          <w:rFonts w:cs="Arial"/>
          <w:szCs w:val="20"/>
        </w:rPr>
        <w:t>Napajalna napetost sirenskega ojačevalnika je 12 V.</w:t>
      </w:r>
    </w:p>
    <w:p w14:paraId="18D0D9CD" w14:textId="77777777" w:rsidR="00ED5B09" w:rsidRPr="00330E7B" w:rsidRDefault="00ED5B09" w:rsidP="00ED5B09">
      <w:pPr>
        <w:keepNext/>
        <w:numPr>
          <w:ilvl w:val="0"/>
          <w:numId w:val="17"/>
        </w:numPr>
        <w:tabs>
          <w:tab w:val="num" w:pos="-1080"/>
        </w:tabs>
        <w:ind w:left="360"/>
        <w:contextualSpacing/>
        <w:outlineLvl w:val="2"/>
        <w:rPr>
          <w:rFonts w:cs="Arial"/>
          <w:szCs w:val="20"/>
        </w:rPr>
      </w:pPr>
      <w:r w:rsidRPr="00330E7B">
        <w:rPr>
          <w:rFonts w:cs="Arial"/>
          <w:szCs w:val="20"/>
        </w:rPr>
        <w:t>Sirenski ojačevalnik mora delovati v pogojih zvišane/znižane napetosti v mejah 90% do 115% nazivne napetosti.</w:t>
      </w:r>
    </w:p>
    <w:p w14:paraId="1F404260" w14:textId="77777777" w:rsidR="00ED5B09" w:rsidRPr="00330E7B" w:rsidRDefault="00ED5B09" w:rsidP="00ED5B09">
      <w:pPr>
        <w:keepNext/>
        <w:numPr>
          <w:ilvl w:val="0"/>
          <w:numId w:val="17"/>
        </w:numPr>
        <w:tabs>
          <w:tab w:val="num" w:pos="-720"/>
        </w:tabs>
        <w:ind w:left="360"/>
        <w:contextualSpacing/>
        <w:outlineLvl w:val="2"/>
        <w:rPr>
          <w:rFonts w:cs="Arial"/>
          <w:szCs w:val="20"/>
        </w:rPr>
      </w:pPr>
      <w:r w:rsidRPr="00330E7B">
        <w:rPr>
          <w:rFonts w:cs="Arial"/>
          <w:szCs w:val="20"/>
        </w:rPr>
        <w:t>Sirene in govorna naprava morajo delovati v temperaturnem območju od najmanj –20°C do najmanj +50°C.</w:t>
      </w:r>
    </w:p>
    <w:p w14:paraId="7F3F197D" w14:textId="77777777" w:rsidR="00ED5B09" w:rsidRPr="008C42E7" w:rsidRDefault="00ED5B09" w:rsidP="00ED5B09">
      <w:pPr>
        <w:rPr>
          <w:rFonts w:cs="Arial"/>
          <w:color w:val="000000"/>
          <w:szCs w:val="20"/>
        </w:rPr>
      </w:pPr>
    </w:p>
    <w:p w14:paraId="32C1CE97" w14:textId="77777777" w:rsidR="00ED5B09" w:rsidRDefault="00ED5B09" w:rsidP="00ED5B09">
      <w:pPr>
        <w:rPr>
          <w:rFonts w:cs="Arial"/>
          <w:color w:val="000000"/>
          <w:szCs w:val="20"/>
        </w:rPr>
      </w:pPr>
      <w:r w:rsidRPr="008C42E7">
        <w:rPr>
          <w:rFonts w:cs="Arial"/>
          <w:color w:val="000000"/>
          <w:szCs w:val="20"/>
        </w:rPr>
        <w:t>Svetila in zvočniki morajo biti na vozilo montirani tako, da je mesto montaže protikorozijsko zaščiteno in vodotesno. Zaradi montaže navedenih naprav ne sme priti do deformacij oblike strehe vozila.</w:t>
      </w:r>
    </w:p>
    <w:p w14:paraId="501F4C33" w14:textId="77777777" w:rsidR="00ED5B09" w:rsidRDefault="00ED5B09" w:rsidP="00ED5B09">
      <w:pPr>
        <w:rPr>
          <w:rFonts w:cs="Arial"/>
          <w:color w:val="000000"/>
          <w:szCs w:val="20"/>
        </w:rPr>
      </w:pPr>
    </w:p>
    <w:p w14:paraId="5BBB1618" w14:textId="77777777" w:rsidR="00ED5B09" w:rsidRPr="00330E7B" w:rsidRDefault="00ED5B09" w:rsidP="00ED5B09">
      <w:pPr>
        <w:keepNext/>
        <w:outlineLvl w:val="2"/>
        <w:rPr>
          <w:rFonts w:cs="Arial"/>
          <w:szCs w:val="20"/>
        </w:rPr>
      </w:pPr>
      <w:r w:rsidRPr="00330E7B">
        <w:rPr>
          <w:rFonts w:cs="Arial"/>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334B8131" w14:textId="77777777" w:rsidR="00ED5B09" w:rsidRPr="008C42E7" w:rsidRDefault="00ED5B09" w:rsidP="00ED5B09">
      <w:pPr>
        <w:rPr>
          <w:rFonts w:cs="Arial"/>
          <w:szCs w:val="20"/>
        </w:rPr>
      </w:pPr>
    </w:p>
    <w:bookmarkEnd w:id="7"/>
    <w:p w14:paraId="72A812E8" w14:textId="77777777" w:rsidR="00ED5B09" w:rsidRDefault="00ED5B09" w:rsidP="00ED5B09">
      <w:pPr>
        <w:pStyle w:val="Odstavekseznama"/>
        <w:ind w:left="360"/>
        <w:rPr>
          <w:rFonts w:cs="Arial"/>
          <w:color w:val="000000"/>
          <w:szCs w:val="20"/>
        </w:rPr>
      </w:pPr>
    </w:p>
    <w:sectPr w:rsidR="00ED5B09" w:rsidSect="0057658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55670" w14:textId="77777777" w:rsidR="002770C8" w:rsidRDefault="002770C8">
      <w:r>
        <w:separator/>
      </w:r>
    </w:p>
  </w:endnote>
  <w:endnote w:type="continuationSeparator" w:id="0">
    <w:p w14:paraId="30DE4432" w14:textId="77777777" w:rsidR="002770C8" w:rsidRDefault="0027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Monospac821 BT">
    <w:panose1 w:val="00000000000000000000"/>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759033"/>
      <w:docPartObj>
        <w:docPartGallery w:val="Page Numbers (Bottom of Page)"/>
        <w:docPartUnique/>
      </w:docPartObj>
    </w:sdtPr>
    <w:sdtEndPr>
      <w:rPr>
        <w:noProof/>
      </w:rPr>
    </w:sdtEndPr>
    <w:sdtContent>
      <w:p w14:paraId="29A2AF40" w14:textId="77777777" w:rsidR="00A27935" w:rsidRDefault="00ED5B09">
        <w:pPr>
          <w:pStyle w:val="Noga"/>
          <w:jc w:val="right"/>
        </w:pPr>
        <w:r>
          <w:fldChar w:fldCharType="begin"/>
        </w:r>
        <w:r>
          <w:instrText xml:space="preserve"> PAGE   \* MERGEFORMAT </w:instrText>
        </w:r>
        <w:r>
          <w:fldChar w:fldCharType="separate"/>
        </w:r>
        <w:r>
          <w:rPr>
            <w:noProof/>
          </w:rPr>
          <w:t>7</w:t>
        </w:r>
        <w:r>
          <w:rPr>
            <w:noProof/>
          </w:rPr>
          <w:fldChar w:fldCharType="end"/>
        </w:r>
      </w:p>
    </w:sdtContent>
  </w:sdt>
  <w:p w14:paraId="612A049D" w14:textId="77777777" w:rsidR="00A27935" w:rsidRDefault="00A279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0B37C" w14:textId="77777777" w:rsidR="002770C8" w:rsidRDefault="002770C8">
      <w:r>
        <w:separator/>
      </w:r>
    </w:p>
  </w:footnote>
  <w:footnote w:type="continuationSeparator" w:id="0">
    <w:p w14:paraId="48029C83" w14:textId="77777777" w:rsidR="002770C8" w:rsidRDefault="00277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4473E"/>
    <w:multiLevelType w:val="multilevel"/>
    <w:tmpl w:val="757EF626"/>
    <w:lvl w:ilvl="0">
      <w:start w:val="1"/>
      <w:numFmt w:val="upperRoman"/>
      <w:pStyle w:val="Naslov1"/>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pStyle w:val="Naslov3"/>
      <w:lvlText w:val="1.1.%3"/>
      <w:lvlJc w:val="left"/>
      <w:pPr>
        <w:ind w:left="720" w:hanging="720"/>
      </w:pPr>
      <w:rPr>
        <w:rFonts w:cs="Times New Roman" w:hint="default"/>
      </w:rPr>
    </w:lvl>
    <w:lvl w:ilvl="3">
      <w:start w:val="1"/>
      <w:numFmt w:val="decimal"/>
      <w:pStyle w:val="Naslov4"/>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EE223E"/>
    <w:multiLevelType w:val="hybridMultilevel"/>
    <w:tmpl w:val="995270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27696"/>
    <w:multiLevelType w:val="hybridMultilevel"/>
    <w:tmpl w:val="E6168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1" w15:restartNumberingAfterBreak="0">
    <w:nsid w:val="3FB96883"/>
    <w:multiLevelType w:val="hybridMultilevel"/>
    <w:tmpl w:val="7082983C"/>
    <w:lvl w:ilvl="0" w:tplc="3F10BF2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1525D2"/>
    <w:multiLevelType w:val="hybridMultilevel"/>
    <w:tmpl w:val="61E28F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ED402E"/>
    <w:multiLevelType w:val="hybridMultilevel"/>
    <w:tmpl w:val="A6A6D8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4C868F1"/>
    <w:multiLevelType w:val="hybridMultilevel"/>
    <w:tmpl w:val="46440752"/>
    <w:lvl w:ilvl="0" w:tplc="FA24020A">
      <w:start w:val="1"/>
      <w:numFmt w:val="bullet"/>
      <w:lvlText w:val=""/>
      <w:lvlJc w:val="left"/>
      <w:pPr>
        <w:tabs>
          <w:tab w:val="num" w:pos="360"/>
        </w:tabs>
        <w:ind w:left="360" w:hanging="360"/>
      </w:pPr>
      <w:rPr>
        <w:rFonts w:ascii="Symbol" w:hAnsi="Symbol" w:hint="default"/>
        <w:strike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FCA361E"/>
    <w:multiLevelType w:val="hybridMultilevel"/>
    <w:tmpl w:val="BA060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16cid:durableId="1057439223">
    <w:abstractNumId w:val="2"/>
  </w:num>
  <w:num w:numId="2" w16cid:durableId="1452359112">
    <w:abstractNumId w:val="18"/>
  </w:num>
  <w:num w:numId="3" w16cid:durableId="796417325">
    <w:abstractNumId w:val="11"/>
  </w:num>
  <w:num w:numId="4" w16cid:durableId="617639179">
    <w:abstractNumId w:val="9"/>
  </w:num>
  <w:num w:numId="5" w16cid:durableId="716244519">
    <w:abstractNumId w:val="14"/>
  </w:num>
  <w:num w:numId="6" w16cid:durableId="1353797055">
    <w:abstractNumId w:val="15"/>
  </w:num>
  <w:num w:numId="7" w16cid:durableId="177618350">
    <w:abstractNumId w:val="13"/>
  </w:num>
  <w:num w:numId="8" w16cid:durableId="1103841603">
    <w:abstractNumId w:val="12"/>
  </w:num>
  <w:num w:numId="9" w16cid:durableId="426997396">
    <w:abstractNumId w:val="7"/>
  </w:num>
  <w:num w:numId="10" w16cid:durableId="870726619">
    <w:abstractNumId w:val="0"/>
  </w:num>
  <w:num w:numId="11" w16cid:durableId="394085866">
    <w:abstractNumId w:val="4"/>
  </w:num>
  <w:num w:numId="12" w16cid:durableId="1232697636">
    <w:abstractNumId w:val="17"/>
  </w:num>
  <w:num w:numId="13" w16cid:durableId="431441150">
    <w:abstractNumId w:val="1"/>
  </w:num>
  <w:num w:numId="14" w16cid:durableId="259149035">
    <w:abstractNumId w:val="8"/>
  </w:num>
  <w:num w:numId="15" w16cid:durableId="2443839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225028">
    <w:abstractNumId w:val="16"/>
  </w:num>
  <w:num w:numId="17" w16cid:durableId="713576170">
    <w:abstractNumId w:val="19"/>
  </w:num>
  <w:num w:numId="18" w16cid:durableId="1336834409">
    <w:abstractNumId w:val="5"/>
  </w:num>
  <w:num w:numId="19" w16cid:durableId="1614283379">
    <w:abstractNumId w:val="10"/>
  </w:num>
  <w:num w:numId="20" w16cid:durableId="578369547">
    <w:abstractNumId w:val="6"/>
  </w:num>
  <w:num w:numId="21" w16cid:durableId="811412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B09"/>
    <w:rsid w:val="0019311B"/>
    <w:rsid w:val="001A7B35"/>
    <w:rsid w:val="00200F95"/>
    <w:rsid w:val="00203F34"/>
    <w:rsid w:val="002770C8"/>
    <w:rsid w:val="00281CC2"/>
    <w:rsid w:val="002A5B97"/>
    <w:rsid w:val="00327BCE"/>
    <w:rsid w:val="00380B5A"/>
    <w:rsid w:val="004B67FD"/>
    <w:rsid w:val="004D7986"/>
    <w:rsid w:val="004E34C0"/>
    <w:rsid w:val="004F1A25"/>
    <w:rsid w:val="00527F45"/>
    <w:rsid w:val="005E0CA7"/>
    <w:rsid w:val="005F7704"/>
    <w:rsid w:val="00600056"/>
    <w:rsid w:val="00636747"/>
    <w:rsid w:val="00653726"/>
    <w:rsid w:val="006F1C0A"/>
    <w:rsid w:val="007D2DBA"/>
    <w:rsid w:val="007F2144"/>
    <w:rsid w:val="00885273"/>
    <w:rsid w:val="008A3978"/>
    <w:rsid w:val="008C2124"/>
    <w:rsid w:val="008D0979"/>
    <w:rsid w:val="00900236"/>
    <w:rsid w:val="00996A06"/>
    <w:rsid w:val="009B1647"/>
    <w:rsid w:val="009B543A"/>
    <w:rsid w:val="009F5265"/>
    <w:rsid w:val="00A23EF1"/>
    <w:rsid w:val="00A27935"/>
    <w:rsid w:val="00A96822"/>
    <w:rsid w:val="00AB4ABE"/>
    <w:rsid w:val="00AE6B5E"/>
    <w:rsid w:val="00B70AFE"/>
    <w:rsid w:val="00B80E64"/>
    <w:rsid w:val="00BA5020"/>
    <w:rsid w:val="00C95FFD"/>
    <w:rsid w:val="00CF646A"/>
    <w:rsid w:val="00CF7B62"/>
    <w:rsid w:val="00D0120A"/>
    <w:rsid w:val="00D027F0"/>
    <w:rsid w:val="00D81808"/>
    <w:rsid w:val="00D96483"/>
    <w:rsid w:val="00E0213C"/>
    <w:rsid w:val="00E850CC"/>
    <w:rsid w:val="00ED5B09"/>
    <w:rsid w:val="00F21820"/>
    <w:rsid w:val="00F320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CCA0F"/>
  <w15:chartTrackingRefBased/>
  <w15:docId w15:val="{E3A1C58E-EAB0-4927-9651-5096EFE3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5B09"/>
    <w:pPr>
      <w:spacing w:after="0" w:line="240" w:lineRule="auto"/>
      <w:jc w:val="both"/>
    </w:pPr>
    <w:rPr>
      <w:rFonts w:ascii="Arial" w:eastAsia="Times New Roman" w:hAnsi="Arial" w:cs="Times New Roman"/>
      <w:sz w:val="20"/>
      <w:szCs w:val="24"/>
      <w:lang w:eastAsia="sl-SI"/>
    </w:rPr>
  </w:style>
  <w:style w:type="paragraph" w:styleId="Naslov1">
    <w:name w:val="heading 1"/>
    <w:basedOn w:val="Navaden"/>
    <w:next w:val="Navaden"/>
    <w:link w:val="Naslov1Znak"/>
    <w:uiPriority w:val="99"/>
    <w:qFormat/>
    <w:rsid w:val="00ED5B09"/>
    <w:pPr>
      <w:numPr>
        <w:numId w:val="1"/>
      </w:numPr>
      <w:outlineLvl w:val="0"/>
    </w:pPr>
    <w:rPr>
      <w:b/>
    </w:rPr>
  </w:style>
  <w:style w:type="paragraph" w:styleId="Naslov3">
    <w:name w:val="heading 3"/>
    <w:basedOn w:val="Navaden"/>
    <w:next w:val="Navaden"/>
    <w:link w:val="Naslov3Znak"/>
    <w:uiPriority w:val="99"/>
    <w:qFormat/>
    <w:rsid w:val="00ED5B09"/>
    <w:pPr>
      <w:numPr>
        <w:ilvl w:val="2"/>
        <w:numId w:val="1"/>
      </w:numPr>
      <w:outlineLvl w:val="2"/>
    </w:pPr>
    <w:rPr>
      <w:szCs w:val="20"/>
      <w:u w:val="single"/>
    </w:rPr>
  </w:style>
  <w:style w:type="paragraph" w:styleId="Naslov4">
    <w:name w:val="heading 4"/>
    <w:basedOn w:val="Navaden"/>
    <w:next w:val="Navaden"/>
    <w:link w:val="Naslov4Znak"/>
    <w:uiPriority w:val="99"/>
    <w:qFormat/>
    <w:rsid w:val="00ED5B09"/>
    <w:pPr>
      <w:numPr>
        <w:ilvl w:val="3"/>
        <w:numId w:val="1"/>
      </w:numPr>
      <w:outlineLvl w:val="3"/>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ED5B09"/>
    <w:rPr>
      <w:rFonts w:ascii="Arial" w:eastAsia="Times New Roman" w:hAnsi="Arial" w:cs="Times New Roman"/>
      <w:b/>
      <w:sz w:val="20"/>
      <w:szCs w:val="24"/>
      <w:lang w:eastAsia="sl-SI"/>
    </w:rPr>
  </w:style>
  <w:style w:type="character" w:customStyle="1" w:styleId="Naslov3Znak">
    <w:name w:val="Naslov 3 Znak"/>
    <w:basedOn w:val="Privzetapisavaodstavka"/>
    <w:link w:val="Naslov3"/>
    <w:uiPriority w:val="99"/>
    <w:rsid w:val="00ED5B09"/>
    <w:rPr>
      <w:rFonts w:ascii="Arial" w:eastAsia="Times New Roman" w:hAnsi="Arial" w:cs="Times New Roman"/>
      <w:sz w:val="20"/>
      <w:szCs w:val="20"/>
      <w:u w:val="single"/>
      <w:lang w:eastAsia="sl-SI"/>
    </w:rPr>
  </w:style>
  <w:style w:type="character" w:customStyle="1" w:styleId="Naslov4Znak">
    <w:name w:val="Naslov 4 Znak"/>
    <w:basedOn w:val="Privzetapisavaodstavka"/>
    <w:link w:val="Naslov4"/>
    <w:uiPriority w:val="99"/>
    <w:rsid w:val="00ED5B09"/>
    <w:rPr>
      <w:rFonts w:ascii="Arial" w:eastAsia="Times New Roman" w:hAnsi="Arial" w:cs="Times New Roman"/>
      <w:sz w:val="20"/>
      <w:szCs w:val="20"/>
      <w:lang w:eastAsia="sl-SI"/>
    </w:rPr>
  </w:style>
  <w:style w:type="paragraph" w:styleId="Odstavekseznama">
    <w:name w:val="List Paragraph"/>
    <w:basedOn w:val="Navaden"/>
    <w:qFormat/>
    <w:rsid w:val="00ED5B09"/>
    <w:pPr>
      <w:ind w:left="720"/>
      <w:contextualSpacing/>
    </w:pPr>
  </w:style>
  <w:style w:type="paragraph" w:styleId="Noga">
    <w:name w:val="footer"/>
    <w:basedOn w:val="Navaden"/>
    <w:link w:val="NogaZnak"/>
    <w:uiPriority w:val="99"/>
    <w:unhideWhenUsed/>
    <w:rsid w:val="00ED5B09"/>
    <w:pPr>
      <w:tabs>
        <w:tab w:val="center" w:pos="4536"/>
        <w:tab w:val="right" w:pos="9072"/>
      </w:tabs>
    </w:pPr>
  </w:style>
  <w:style w:type="character" w:customStyle="1" w:styleId="NogaZnak">
    <w:name w:val="Noga Znak"/>
    <w:basedOn w:val="Privzetapisavaodstavka"/>
    <w:link w:val="Noga"/>
    <w:uiPriority w:val="99"/>
    <w:rsid w:val="00ED5B09"/>
    <w:rPr>
      <w:rFonts w:ascii="Arial" w:eastAsia="Times New Roman" w:hAnsi="Arial" w:cs="Times New Roman"/>
      <w:sz w:val="20"/>
      <w:szCs w:val="24"/>
      <w:lang w:eastAsia="sl-SI"/>
    </w:rPr>
  </w:style>
  <w:style w:type="paragraph" w:customStyle="1" w:styleId="Odstavekseznama1">
    <w:name w:val="Odstavek seznama1"/>
    <w:basedOn w:val="Navaden"/>
    <w:uiPriority w:val="99"/>
    <w:rsid w:val="00E850CC"/>
    <w:pPr>
      <w:ind w:left="720"/>
      <w:contextualSpacing/>
      <w:jc w:val="left"/>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1167</Words>
  <Characters>6657</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ROŽIČ</dc:creator>
  <cp:keywords/>
  <dc:description/>
  <cp:lastModifiedBy>Eva KRULC</cp:lastModifiedBy>
  <cp:revision>6</cp:revision>
  <dcterms:created xsi:type="dcterms:W3CDTF">2025-03-05T12:01:00Z</dcterms:created>
  <dcterms:modified xsi:type="dcterms:W3CDTF">2025-05-30T13:23:00Z</dcterms:modified>
</cp:coreProperties>
</file>